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557FC2" w:rsidRPr="00A645C6" w:rsidRDefault="00F65A16" w:rsidP="00557FC2">
      <w:pPr>
        <w:jc w:val="center"/>
        <w:rPr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56FFF">
        <w:rPr>
          <w:rFonts w:ascii="Times New Roman" w:hAnsi="Times New Roman"/>
          <w:sz w:val="28"/>
          <w:szCs w:val="28"/>
          <w:lang w:val="uk-UA"/>
        </w:rPr>
        <w:t>Костецької Ольги Ярославівни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056FFF">
        <w:rPr>
          <w:rFonts w:ascii="Times New Roman" w:hAnsi="Times New Roman"/>
          <w:sz w:val="28"/>
          <w:szCs w:val="28"/>
        </w:rPr>
        <w:t>Костецької Ольги Ярославівни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056FFF">
        <w:rPr>
          <w:rFonts w:ascii="Times New Roman" w:hAnsi="Times New Roman"/>
          <w:sz w:val="28"/>
          <w:szCs w:val="28"/>
        </w:rPr>
        <w:t>Костецької Ольги Ярославівни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6FFF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06C4E"/>
    <w:rsid w:val="005123CE"/>
    <w:rsid w:val="00517807"/>
    <w:rsid w:val="00535BF3"/>
    <w:rsid w:val="00557FC2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03F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2019-05-11T07:06:00Z</dcterms:modified>
</cp:coreProperties>
</file>