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537EE" w:rsidRPr="006537EE">
        <w:rPr>
          <w:rFonts w:ascii="Times New Roman" w:hAnsi="Times New Roman" w:cs="Times New Roman"/>
          <w:sz w:val="28"/>
          <w:szCs w:val="28"/>
          <w:lang w:val="uk-UA"/>
        </w:rPr>
        <w:t>Богомолова Андрія Сергійовича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537EE" w:rsidRPr="006537EE">
        <w:rPr>
          <w:rFonts w:ascii="Times New Roman" w:hAnsi="Times New Roman"/>
          <w:sz w:val="28"/>
          <w:szCs w:val="28"/>
        </w:rPr>
        <w:t>Богомолова Андрія Сергійовича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537EE" w:rsidRPr="006537EE">
        <w:rPr>
          <w:rFonts w:ascii="Times New Roman" w:hAnsi="Times New Roman"/>
          <w:sz w:val="28"/>
          <w:szCs w:val="28"/>
        </w:rPr>
        <w:t>Богомолова Андрія Сергійовича</w:t>
      </w:r>
      <w:r w:rsidR="00401A4D" w:rsidRPr="00401A4D">
        <w:rPr>
          <w:rFonts w:ascii="Times New Roman" w:hAnsi="Times New Roman"/>
          <w:sz w:val="28"/>
          <w:szCs w:val="28"/>
        </w:rPr>
        <w:t xml:space="preserve"> </w:t>
      </w:r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7B8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2558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37EE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2019-03-20T13:30:00Z</dcterms:created>
  <dcterms:modified xsi:type="dcterms:W3CDTF">2019-03-20T13:30:00Z</dcterms:modified>
</cp:coreProperties>
</file>