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C8" w:rsidRPr="0064535E" w:rsidRDefault="004A73C8" w:rsidP="004A73C8">
      <w:pPr>
        <w:tabs>
          <w:tab w:val="center" w:pos="7467"/>
        </w:tabs>
        <w:ind w:left="5580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Додаток 1</w:t>
      </w:r>
    </w:p>
    <w:p w:rsidR="004A73C8" w:rsidRPr="0064535E" w:rsidRDefault="004A73C8" w:rsidP="004A73C8">
      <w:pPr>
        <w:ind w:left="5580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4A73C8" w:rsidRPr="0064535E" w:rsidRDefault="004A73C8" w:rsidP="004A73C8">
      <w:pPr>
        <w:ind w:left="5580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Харківської міської ради</w:t>
      </w:r>
    </w:p>
    <w:p w:rsidR="004A73C8" w:rsidRPr="0064535E" w:rsidRDefault="004A73C8" w:rsidP="004A73C8">
      <w:pPr>
        <w:ind w:left="55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 xml:space="preserve">від </w:t>
      </w:r>
      <w:r w:rsidRPr="004A73C8">
        <w:rPr>
          <w:rFonts w:ascii="Times New Roman" w:hAnsi="Times New Roman" w:cs="Times New Roman"/>
          <w:sz w:val="24"/>
          <w:szCs w:val="24"/>
        </w:rPr>
        <w:t>06.09.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64535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570</w:t>
      </w:r>
    </w:p>
    <w:p w:rsidR="004A73C8" w:rsidRPr="0064535E" w:rsidRDefault="004A73C8" w:rsidP="004A73C8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73C8" w:rsidRPr="0064535E" w:rsidRDefault="004A73C8" w:rsidP="004A73C8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Тарифи на послуги з утримання будинків і споруд та прибудинкових територій, </w:t>
      </w: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b/>
          <w:color w:val="000000"/>
          <w:sz w:val="24"/>
          <w:szCs w:val="24"/>
        </w:rPr>
        <w:t>які надає ТОВ «Житлове експлуатаційне управління»</w:t>
      </w: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b/>
          <w:color w:val="000000"/>
          <w:sz w:val="24"/>
          <w:szCs w:val="24"/>
        </w:rPr>
        <w:t>(вул. Леся Сердюка, буд. 10)</w:t>
      </w: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4A73C8" w:rsidRPr="0064535E" w:rsidTr="00332BEB">
        <w:trPr>
          <w:trHeight w:val="1052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1985" w:type="dxa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Тариф, </w:t>
            </w:r>
            <w:proofErr w:type="spellStart"/>
            <w:r w:rsidRPr="006453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6453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53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за 1м</w:t>
            </w:r>
            <w:r w:rsidRPr="0064535E">
              <w:rPr>
                <w:rFonts w:ascii="Times New Roman" w:hAnsi="Times New Roman" w:cs="Times New Roman"/>
                <w:spacing w:val="16"/>
                <w:sz w:val="24"/>
                <w:szCs w:val="24"/>
                <w:vertAlign w:val="superscript"/>
              </w:rPr>
              <w:t>2</w:t>
            </w:r>
            <w:r w:rsidRPr="006453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загальної площі квартири                  </w:t>
            </w:r>
            <w:r w:rsidRPr="006453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(без ПДВ)</w:t>
            </w:r>
          </w:p>
        </w:tc>
      </w:tr>
      <w:tr w:rsidR="004A73C8" w:rsidRPr="0064535E" w:rsidTr="00332BEB">
        <w:trPr>
          <w:trHeight w:val="20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b/>
                <w:sz w:val="24"/>
                <w:szCs w:val="24"/>
              </w:rPr>
              <w:t>3,829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1,139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Прибирання сходових кліток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0,376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Вивезення побутових відходів 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0,502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ліфтів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0,641</w:t>
            </w:r>
          </w:p>
        </w:tc>
      </w:tr>
      <w:tr w:rsidR="004A73C8" w:rsidRPr="0064535E" w:rsidTr="00332BEB">
        <w:trPr>
          <w:trHeight w:hRule="exact" w:val="567"/>
        </w:trPr>
        <w:tc>
          <w:tcPr>
            <w:tcW w:w="720" w:type="dxa"/>
            <w:vMerge w:val="restart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обслуговування </w:t>
            </w:r>
            <w:proofErr w:type="spellStart"/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 систем:</w:t>
            </w:r>
          </w:p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гарячого водопостачання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0,041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Merge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холодного водопостачання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0,141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Merge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Merge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</w:tr>
      <w:tr w:rsidR="004A73C8" w:rsidRPr="0064535E" w:rsidTr="00332BEB">
        <w:trPr>
          <w:trHeight w:val="20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Енергопостачання ліфтів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0,422</w:t>
            </w:r>
          </w:p>
        </w:tc>
      </w:tr>
    </w:tbl>
    <w:p w:rsidR="004A73C8" w:rsidRPr="0064535E" w:rsidRDefault="004A73C8" w:rsidP="004A73C8">
      <w:pPr>
        <w:ind w:left="1080" w:right="-432" w:hanging="1260"/>
        <w:rPr>
          <w:rFonts w:ascii="Times New Roman" w:hAnsi="Times New Roman" w:cs="Times New Roman"/>
          <w:b/>
          <w:sz w:val="24"/>
          <w:szCs w:val="24"/>
        </w:rPr>
      </w:pPr>
    </w:p>
    <w:p w:rsidR="004A73C8" w:rsidRPr="0064535E" w:rsidRDefault="004A73C8" w:rsidP="004A73C8">
      <w:pPr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b/>
          <w:sz w:val="24"/>
          <w:szCs w:val="24"/>
        </w:rPr>
        <w:t>Примітка:</w:t>
      </w:r>
      <w:r w:rsidRPr="00645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3C8" w:rsidRPr="0064535E" w:rsidRDefault="004A73C8" w:rsidP="004A7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Тарифи встановлені на підставі розрахункових матеріалів, наданих ТОВ «Житлове експлуатаційне управління»</w:t>
      </w:r>
    </w:p>
    <w:p w:rsidR="004A73C8" w:rsidRPr="0064535E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Заступник міського голови –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 xml:space="preserve">директор Департаменту економіки 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та комунального майна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М.І. </w:t>
      </w:r>
      <w:proofErr w:type="spellStart"/>
      <w:r w:rsidRPr="0064535E">
        <w:rPr>
          <w:rFonts w:ascii="Times New Roman" w:hAnsi="Times New Roman" w:cs="Times New Roman"/>
          <w:sz w:val="24"/>
          <w:szCs w:val="24"/>
        </w:rPr>
        <w:t>Фатєєв</w:t>
      </w:r>
      <w:proofErr w:type="spellEnd"/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Заступник міського голови –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керуючий справами виконавчого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комітету міської ради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Т.М. </w:t>
      </w:r>
      <w:proofErr w:type="spellStart"/>
      <w:r w:rsidRPr="0064535E">
        <w:rPr>
          <w:rFonts w:ascii="Times New Roman" w:hAnsi="Times New Roman" w:cs="Times New Roman"/>
          <w:sz w:val="24"/>
          <w:szCs w:val="24"/>
        </w:rPr>
        <w:t>Чечетова-Терашвілі</w:t>
      </w:r>
      <w:proofErr w:type="spellEnd"/>
    </w:p>
    <w:p w:rsidR="004A73C8" w:rsidRPr="0064535E" w:rsidRDefault="004A73C8" w:rsidP="004A73C8">
      <w:pPr>
        <w:tabs>
          <w:tab w:val="center" w:pos="7467"/>
        </w:tabs>
        <w:ind w:left="5580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Calibri" w:hAnsi="Calibri" w:cs="Times New Roman"/>
          <w:sz w:val="22"/>
          <w:szCs w:val="22"/>
        </w:rPr>
        <w:br w:type="page"/>
      </w:r>
      <w:r w:rsidRPr="0064535E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4A73C8" w:rsidRPr="0064535E" w:rsidRDefault="004A73C8" w:rsidP="004A73C8">
      <w:pPr>
        <w:ind w:left="5580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4A73C8" w:rsidRPr="0064535E" w:rsidRDefault="004A73C8" w:rsidP="004A73C8">
      <w:pPr>
        <w:ind w:left="5580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Харківської міської ради</w:t>
      </w:r>
    </w:p>
    <w:p w:rsidR="004A73C8" w:rsidRPr="0064535E" w:rsidRDefault="004A73C8" w:rsidP="004A73C8">
      <w:pPr>
        <w:ind w:left="55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 xml:space="preserve">від </w:t>
      </w:r>
      <w:r w:rsidRPr="004A73C8">
        <w:rPr>
          <w:rFonts w:ascii="Times New Roman" w:hAnsi="Times New Roman" w:cs="Times New Roman"/>
          <w:sz w:val="24"/>
          <w:szCs w:val="24"/>
        </w:rPr>
        <w:t>06.09.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64535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570</w:t>
      </w:r>
    </w:p>
    <w:p w:rsidR="004A73C8" w:rsidRPr="0064535E" w:rsidRDefault="004A73C8" w:rsidP="004A73C8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73C8" w:rsidRPr="0064535E" w:rsidRDefault="004A73C8" w:rsidP="004A73C8">
      <w:pPr>
        <w:ind w:left="581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Тарифи на послуги з утримання будинків і споруд та прибудинкових територій, </w:t>
      </w: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b/>
          <w:color w:val="000000"/>
          <w:sz w:val="24"/>
          <w:szCs w:val="24"/>
        </w:rPr>
        <w:t>які надає ТОВ «Житлове експлуатаційне управління»</w:t>
      </w: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5E">
        <w:rPr>
          <w:rFonts w:ascii="Times New Roman" w:hAnsi="Times New Roman" w:cs="Times New Roman"/>
          <w:b/>
          <w:color w:val="000000"/>
          <w:sz w:val="24"/>
          <w:szCs w:val="24"/>
        </w:rPr>
        <w:t>(вул. Леся Сердюка, буд. 18)</w:t>
      </w:r>
    </w:p>
    <w:p w:rsidR="004A73C8" w:rsidRPr="0064535E" w:rsidRDefault="004A73C8" w:rsidP="004A73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4A73C8" w:rsidRPr="0064535E" w:rsidTr="00332BEB">
        <w:trPr>
          <w:trHeight w:val="1193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1985" w:type="dxa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Тариф, </w:t>
            </w:r>
            <w:proofErr w:type="spellStart"/>
            <w:r w:rsidRPr="006453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6453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53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за 1м</w:t>
            </w:r>
            <w:r w:rsidRPr="0064535E">
              <w:rPr>
                <w:rFonts w:ascii="Times New Roman" w:hAnsi="Times New Roman" w:cs="Times New Roman"/>
                <w:spacing w:val="16"/>
                <w:sz w:val="24"/>
                <w:szCs w:val="24"/>
                <w:vertAlign w:val="superscript"/>
              </w:rPr>
              <w:t>2</w:t>
            </w:r>
            <w:r w:rsidRPr="0064535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загальної площі квартири                  </w:t>
            </w:r>
            <w:r w:rsidRPr="006453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(без ПДВ)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b/>
                <w:sz w:val="24"/>
                <w:szCs w:val="24"/>
              </w:rPr>
              <w:t>3,206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0,765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Вивезення побутових відходів 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0,511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ліфтів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0,397</w:t>
            </w:r>
          </w:p>
        </w:tc>
      </w:tr>
      <w:tr w:rsidR="004A73C8" w:rsidRPr="0064535E" w:rsidTr="00332BEB">
        <w:trPr>
          <w:trHeight w:hRule="exact" w:val="567"/>
        </w:trPr>
        <w:tc>
          <w:tcPr>
            <w:tcW w:w="720" w:type="dxa"/>
            <w:vMerge w:val="restart"/>
            <w:vAlign w:val="center"/>
          </w:tcPr>
          <w:p w:rsidR="004A73C8" w:rsidRPr="0064535E" w:rsidRDefault="004A73C8" w:rsidP="00332BE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обслуговування </w:t>
            </w:r>
            <w:proofErr w:type="spellStart"/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 w:rsidRPr="0064535E">
              <w:rPr>
                <w:rFonts w:ascii="Times New Roman" w:hAnsi="Times New Roman" w:cs="Times New Roman"/>
                <w:sz w:val="24"/>
                <w:szCs w:val="24"/>
              </w:rPr>
              <w:t xml:space="preserve"> систем:</w:t>
            </w:r>
          </w:p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гарячого водопостачання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Merge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холодного водопостачання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Merge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0,160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Merge/>
            <w:vAlign w:val="center"/>
          </w:tcPr>
          <w:p w:rsidR="004A73C8" w:rsidRPr="0064535E" w:rsidRDefault="004A73C8" w:rsidP="00332BEB">
            <w:pPr>
              <w:ind w:lef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numPr>
                <w:ilvl w:val="0"/>
                <w:numId w:val="2"/>
              </w:numPr>
              <w:spacing w:after="200" w:line="276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0,162</w:t>
            </w:r>
          </w:p>
        </w:tc>
      </w:tr>
      <w:tr w:rsidR="004A73C8" w:rsidRPr="0064535E" w:rsidTr="00332BEB">
        <w:trPr>
          <w:trHeight w:hRule="exact" w:val="576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0,255</w:t>
            </w:r>
          </w:p>
        </w:tc>
      </w:tr>
      <w:tr w:rsidR="004A73C8" w:rsidRPr="0064535E" w:rsidTr="00332BEB">
        <w:trPr>
          <w:trHeight w:hRule="exact" w:val="284"/>
        </w:trPr>
        <w:tc>
          <w:tcPr>
            <w:tcW w:w="720" w:type="dxa"/>
            <w:vAlign w:val="center"/>
          </w:tcPr>
          <w:p w:rsidR="004A73C8" w:rsidRPr="0064535E" w:rsidRDefault="004A73C8" w:rsidP="00332BE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4A73C8" w:rsidRPr="0064535E" w:rsidRDefault="004A73C8" w:rsidP="0033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Енергопостачання ліфтів</w:t>
            </w:r>
          </w:p>
        </w:tc>
        <w:tc>
          <w:tcPr>
            <w:tcW w:w="1985" w:type="dxa"/>
            <w:vAlign w:val="center"/>
          </w:tcPr>
          <w:p w:rsidR="004A73C8" w:rsidRPr="0064535E" w:rsidRDefault="004A73C8" w:rsidP="0033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5E">
              <w:rPr>
                <w:rFonts w:ascii="Times New Roman" w:hAnsi="Times New Roman" w:cs="Times New Roman"/>
                <w:sz w:val="24"/>
                <w:szCs w:val="24"/>
              </w:rPr>
              <w:t>0,693</w:t>
            </w:r>
          </w:p>
        </w:tc>
      </w:tr>
    </w:tbl>
    <w:p w:rsidR="004A73C8" w:rsidRPr="0064535E" w:rsidRDefault="004A73C8" w:rsidP="004A73C8">
      <w:pPr>
        <w:ind w:left="1080" w:right="-432" w:hanging="1260"/>
        <w:rPr>
          <w:rFonts w:ascii="Times New Roman" w:hAnsi="Times New Roman" w:cs="Times New Roman"/>
          <w:b/>
          <w:sz w:val="24"/>
          <w:szCs w:val="24"/>
        </w:rPr>
      </w:pPr>
    </w:p>
    <w:p w:rsidR="004A73C8" w:rsidRPr="0064535E" w:rsidRDefault="004A73C8" w:rsidP="004A73C8">
      <w:pPr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b/>
          <w:sz w:val="24"/>
          <w:szCs w:val="24"/>
        </w:rPr>
        <w:t>Примітка:</w:t>
      </w:r>
      <w:r w:rsidRPr="00645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3C8" w:rsidRPr="0064535E" w:rsidRDefault="004A73C8" w:rsidP="004A7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Тарифи встановлені на підставі розрахункових матеріалів, наданих ТОВ «Житлове експлуатаційне управління»</w:t>
      </w:r>
    </w:p>
    <w:p w:rsidR="004A73C8" w:rsidRPr="0064535E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Заступник міського голови –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 xml:space="preserve">директор Департаменту економіки 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та комунального майна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М.І. </w:t>
      </w:r>
      <w:proofErr w:type="spellStart"/>
      <w:r w:rsidRPr="0064535E">
        <w:rPr>
          <w:rFonts w:ascii="Times New Roman" w:hAnsi="Times New Roman" w:cs="Times New Roman"/>
          <w:sz w:val="24"/>
          <w:szCs w:val="24"/>
        </w:rPr>
        <w:t>Фатєєв</w:t>
      </w:r>
      <w:proofErr w:type="spellEnd"/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Заступник міського голови –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керуючий справами виконавчого</w:t>
      </w:r>
    </w:p>
    <w:p w:rsidR="004A73C8" w:rsidRPr="0064535E" w:rsidRDefault="004A73C8" w:rsidP="004A73C8">
      <w:pPr>
        <w:jc w:val="both"/>
        <w:rPr>
          <w:rFonts w:ascii="Times New Roman" w:hAnsi="Times New Roman" w:cs="Times New Roman"/>
          <w:sz w:val="24"/>
          <w:szCs w:val="24"/>
        </w:rPr>
      </w:pPr>
      <w:r w:rsidRPr="0064535E">
        <w:rPr>
          <w:rFonts w:ascii="Times New Roman" w:hAnsi="Times New Roman" w:cs="Times New Roman"/>
          <w:sz w:val="24"/>
          <w:szCs w:val="24"/>
        </w:rPr>
        <w:t>комітету міської ради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</w:r>
      <w:r w:rsidRPr="0064535E">
        <w:rPr>
          <w:rFonts w:ascii="Times New Roman" w:hAnsi="Times New Roman" w:cs="Times New Roman"/>
          <w:sz w:val="24"/>
          <w:szCs w:val="24"/>
        </w:rPr>
        <w:tab/>
        <w:t xml:space="preserve">Т.М. </w:t>
      </w:r>
      <w:proofErr w:type="spellStart"/>
      <w:r w:rsidRPr="0064535E">
        <w:rPr>
          <w:rFonts w:ascii="Times New Roman" w:hAnsi="Times New Roman" w:cs="Times New Roman"/>
          <w:sz w:val="24"/>
          <w:szCs w:val="24"/>
        </w:rPr>
        <w:t>Чечетова-Терашвілі</w:t>
      </w:r>
      <w:proofErr w:type="spellEnd"/>
    </w:p>
    <w:p w:rsidR="004A73C8" w:rsidRPr="0064535E" w:rsidRDefault="004A73C8" w:rsidP="004A73C8">
      <w:pPr>
        <w:ind w:left="5580"/>
        <w:rPr>
          <w:rFonts w:ascii="Times New Roman" w:hAnsi="Times New Roman" w:cs="Times New Roman"/>
          <w:sz w:val="24"/>
          <w:szCs w:val="24"/>
        </w:rPr>
      </w:pPr>
    </w:p>
    <w:p w:rsidR="004A73C8" w:rsidRPr="0064535E" w:rsidRDefault="004A73C8" w:rsidP="004A73C8">
      <w:pPr>
        <w:tabs>
          <w:tab w:val="center" w:pos="7467"/>
        </w:tabs>
        <w:ind w:left="5580"/>
        <w:rPr>
          <w:rFonts w:ascii="Calibri" w:hAnsi="Calibri" w:cs="Times New Roman"/>
          <w:sz w:val="22"/>
          <w:szCs w:val="22"/>
        </w:rPr>
      </w:pPr>
    </w:p>
    <w:p w:rsidR="004A73C8" w:rsidRDefault="004A73C8" w:rsidP="004A73C8">
      <w:pPr>
        <w:jc w:val="both"/>
        <w:rPr>
          <w:rFonts w:ascii="Times New Roman" w:hAnsi="Times New Roman" w:cs="Times New Roman"/>
        </w:rPr>
      </w:pPr>
    </w:p>
    <w:p w:rsidR="004A73C8" w:rsidRDefault="004A73C8" w:rsidP="004A73C8">
      <w:pPr>
        <w:jc w:val="both"/>
        <w:rPr>
          <w:rFonts w:ascii="Times New Roman" w:hAnsi="Times New Roman" w:cs="Times New Roman"/>
        </w:rPr>
      </w:pPr>
    </w:p>
    <w:p w:rsidR="008B4E94" w:rsidRDefault="008B4E94"/>
    <w:sectPr w:rsidR="008B4E94" w:rsidSect="001F6CA3">
      <w:pgSz w:w="11906" w:h="16838"/>
      <w:pgMar w:top="851" w:right="102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27E96"/>
    <w:multiLevelType w:val="hybridMultilevel"/>
    <w:tmpl w:val="5C40738E"/>
    <w:lvl w:ilvl="0" w:tplc="C2441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261BB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9F031AA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73C8"/>
    <w:rsid w:val="004A73C8"/>
    <w:rsid w:val="008B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A73C8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2105</Characters>
  <Application>Microsoft Office Word</Application>
  <DocSecurity>0</DocSecurity>
  <Lines>17</Lines>
  <Paragraphs>4</Paragraphs>
  <ScaleCrop>false</ScaleCrop>
  <Company>Grizli777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2017-09-08T09:13:00Z</dcterms:created>
  <dcterms:modified xsi:type="dcterms:W3CDTF">2017-09-08T09:15:00Z</dcterms:modified>
</cp:coreProperties>
</file>