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D234E" w14:textId="77777777" w:rsidR="007D6ADF" w:rsidRPr="00435F83" w:rsidRDefault="007D6ADF" w:rsidP="007D6ADF">
      <w:pPr>
        <w:ind w:firstLine="709"/>
        <w:jc w:val="both"/>
        <w:rPr>
          <w:rFonts w:eastAsia="Calibri"/>
        </w:rPr>
      </w:pPr>
      <w:r w:rsidRPr="00435F83">
        <w:rPr>
          <w:rFonts w:eastAsia="Calibri"/>
        </w:rPr>
        <w:t xml:space="preserve">На обґрунтування дій Замовника, відповідно до постанови Кабінету Міністрів України від 11.10.2016 № 710 (в редакції постанови від 16.12.2020 № 1266) з приводу закупівлі: </w:t>
      </w:r>
      <w:r w:rsidRPr="0053428A">
        <w:rPr>
          <w:bCs/>
          <w:bdr w:val="none" w:sz="0" w:space="0" w:color="auto" w:frame="1"/>
        </w:rPr>
        <w:t>Послуги з розподілу електричної енергії та із забезпечення перетікань реактивної електричної енергії (згідно з ДК 021:2015: 65310000-9 – розподіл електричної енергії)</w:t>
      </w:r>
      <w:r w:rsidRPr="00435F83">
        <w:rPr>
          <w:rFonts w:eastAsia="Calibri"/>
          <w:spacing w:val="8"/>
        </w:rPr>
        <w:t xml:space="preserve"> (номер оголошення про проведення закупівлі в електронній системі </w:t>
      </w:r>
      <w:proofErr w:type="spellStart"/>
      <w:r w:rsidRPr="00435F83">
        <w:rPr>
          <w:rFonts w:eastAsia="Calibri"/>
          <w:spacing w:val="8"/>
        </w:rPr>
        <w:t>закупівель</w:t>
      </w:r>
      <w:proofErr w:type="spellEnd"/>
      <w:r w:rsidRPr="00435F83">
        <w:rPr>
          <w:rFonts w:eastAsia="Calibri"/>
          <w:spacing w:val="8"/>
        </w:rPr>
        <w:t>:</w:t>
      </w:r>
      <w:r w:rsidRPr="00435F83">
        <w:rPr>
          <w:rFonts w:eastAsia="Calibri"/>
          <w:color w:val="222222"/>
          <w:shd w:val="clear" w:color="auto" w:fill="FFFFFF"/>
        </w:rPr>
        <w:t xml:space="preserve"> </w:t>
      </w:r>
      <w:hyperlink r:id="rId4" w:history="1">
        <w:r w:rsidRPr="003E4134">
          <w:rPr>
            <w:rStyle w:val="ae"/>
            <w:rFonts w:eastAsia="Calibri"/>
            <w:spacing w:val="8"/>
          </w:rPr>
          <w:t>UA-2026-10-19-013289-a</w:t>
        </w:r>
      </w:hyperlink>
      <w:r w:rsidRPr="00435F83">
        <w:rPr>
          <w:rFonts w:eastAsia="Calibri"/>
        </w:rPr>
        <w:t>), зазначаємо таке:</w:t>
      </w:r>
    </w:p>
    <w:p w14:paraId="3C9046F2" w14:textId="77777777" w:rsidR="007D6ADF" w:rsidRPr="00435F83" w:rsidRDefault="007D6ADF" w:rsidP="007D6ADF">
      <w:pPr>
        <w:ind w:firstLine="709"/>
        <w:jc w:val="both"/>
        <w:rPr>
          <w:rFonts w:eastAsia="Calibri"/>
        </w:rPr>
      </w:pPr>
    </w:p>
    <w:p w14:paraId="05FE8311" w14:textId="77777777" w:rsidR="007D6ADF" w:rsidRDefault="007D6ADF" w:rsidP="007D6ADF">
      <w:pPr>
        <w:ind w:firstLine="709"/>
        <w:jc w:val="both"/>
        <w:rPr>
          <w:rFonts w:eastAsia="Calibri"/>
          <w:b/>
        </w:rPr>
      </w:pPr>
      <w:r w:rsidRPr="00435F83">
        <w:rPr>
          <w:rFonts w:eastAsia="Calibri"/>
          <w:b/>
        </w:rPr>
        <w:t>а) щодо технічних та якісних характеристик предмета закупівлі</w:t>
      </w:r>
      <w:r>
        <w:rPr>
          <w:rFonts w:eastAsia="Calibri"/>
          <w:b/>
        </w:rPr>
        <w:t xml:space="preserve">, його очікуваної </w:t>
      </w:r>
      <w:r w:rsidRPr="003A52FB">
        <w:rPr>
          <w:rFonts w:eastAsia="Calibri"/>
          <w:b/>
        </w:rPr>
        <w:t>вартості та/або розміру бюджетного призначення:</w:t>
      </w:r>
    </w:p>
    <w:p w14:paraId="0FF6CBCA" w14:textId="77777777" w:rsidR="007D6ADF" w:rsidRDefault="007D6ADF" w:rsidP="007D6ADF">
      <w:pPr>
        <w:spacing w:after="495"/>
        <w:jc w:val="both"/>
      </w:pPr>
      <w:r w:rsidRPr="009B00A3">
        <w:t>Технічні та якісні характеристики предмета закупівлі:</w:t>
      </w:r>
      <w:r w:rsidRPr="009B00A3">
        <w:rPr>
          <w:color w:val="000000"/>
        </w:rPr>
        <w:t xml:space="preserve"> </w:t>
      </w:r>
      <w:r w:rsidRPr="0053428A">
        <w:rPr>
          <w:bCs/>
          <w:bdr w:val="none" w:sz="0" w:space="0" w:color="auto" w:frame="1"/>
        </w:rPr>
        <w:t>Послуги з розподілу електричної енергії та із забезпечення перетікань реактивної електричної енергії (згідно з ДК 021:2015: 65310000-9 – розподіл електричної енергії)</w:t>
      </w:r>
      <w:r w:rsidRPr="00435F83">
        <w:rPr>
          <w:rFonts w:eastAsia="Calibri"/>
          <w:spacing w:val="8"/>
        </w:rPr>
        <w:t xml:space="preserve"> (номер оголошення про проведення закупівлі в електронній системі </w:t>
      </w:r>
      <w:proofErr w:type="spellStart"/>
      <w:r w:rsidRPr="00435F83">
        <w:rPr>
          <w:rFonts w:eastAsia="Calibri"/>
          <w:spacing w:val="8"/>
        </w:rPr>
        <w:t>закупівель</w:t>
      </w:r>
      <w:proofErr w:type="spellEnd"/>
      <w:r w:rsidRPr="00435F83">
        <w:rPr>
          <w:rFonts w:eastAsia="Calibri"/>
          <w:spacing w:val="8"/>
        </w:rPr>
        <w:t>:</w:t>
      </w:r>
      <w:r w:rsidRPr="00435F83">
        <w:rPr>
          <w:rFonts w:eastAsia="Calibri"/>
          <w:color w:val="222222"/>
          <w:shd w:val="clear" w:color="auto" w:fill="FFFFFF"/>
        </w:rPr>
        <w:t xml:space="preserve"> </w:t>
      </w:r>
      <w:hyperlink r:id="rId5" w:history="1">
        <w:r w:rsidRPr="003E4134">
          <w:rPr>
            <w:rStyle w:val="ae"/>
            <w:rFonts w:eastAsia="Calibri"/>
            <w:spacing w:val="8"/>
          </w:rPr>
          <w:t>UA-2026-10-19-013289-a</w:t>
        </w:r>
      </w:hyperlink>
      <w:r w:rsidRPr="00435F83">
        <w:rPr>
          <w:rFonts w:eastAsia="Calibri"/>
        </w:rPr>
        <w:t>)</w:t>
      </w:r>
      <w:r w:rsidRPr="009B00A3">
        <w:t>,</w:t>
      </w:r>
      <w:r w:rsidRPr="009B00A3">
        <w:rPr>
          <w:color w:val="000000"/>
        </w:rPr>
        <w:t xml:space="preserve"> </w:t>
      </w:r>
      <w:r w:rsidRPr="009B00A3">
        <w:t>розроблені відповідно до наявної потреби, розрахунок</w:t>
      </w:r>
      <w:r w:rsidRPr="009B00A3">
        <w:rPr>
          <w:color w:val="000000"/>
        </w:rPr>
        <w:t xml:space="preserve"> очікуваної вартості </w:t>
      </w:r>
      <w:r w:rsidRPr="009B00A3">
        <w:t>здійснено за допомогою аналізу ринку</w:t>
      </w:r>
      <w:r>
        <w:t xml:space="preserve"> вартості </w:t>
      </w:r>
      <w:r>
        <w:rPr>
          <w:bCs/>
          <w:bdr w:val="none" w:sz="0" w:space="0" w:color="auto" w:frame="1"/>
        </w:rPr>
        <w:t>п</w:t>
      </w:r>
      <w:r w:rsidRPr="0053428A">
        <w:rPr>
          <w:bCs/>
          <w:bdr w:val="none" w:sz="0" w:space="0" w:color="auto" w:frame="1"/>
        </w:rPr>
        <w:t>ослуги з розподілу електричної енергії та із забезпечення перетікань реактивної електричної енергії</w:t>
      </w:r>
      <w:r w:rsidRPr="009B00A3">
        <w:t>, беручи до уваги обсяг видатків замовника, відповідно до коштор</w:t>
      </w:r>
      <w:r>
        <w:t>и</w:t>
      </w:r>
      <w:r w:rsidRPr="009B00A3">
        <w:t>су.</w:t>
      </w:r>
    </w:p>
    <w:p w14:paraId="09F4C918" w14:textId="77777777" w:rsidR="007D6ADF" w:rsidRDefault="007D6ADF" w:rsidP="007D6ADF">
      <w:pPr>
        <w:spacing w:after="495"/>
        <w:jc w:val="both"/>
      </w:pPr>
    </w:p>
    <w:p w14:paraId="0ED366DA" w14:textId="77777777" w:rsidR="007D6ADF" w:rsidRPr="009B00A3" w:rsidRDefault="007D6ADF" w:rsidP="007D6ADF">
      <w:pPr>
        <w:spacing w:after="495"/>
        <w:jc w:val="both"/>
      </w:pPr>
    </w:p>
    <w:p w14:paraId="356744A4" w14:textId="77777777" w:rsidR="007D6ADF" w:rsidRDefault="007D6ADF"/>
    <w:sectPr w:rsidR="007D6ADF" w:rsidSect="007D6AD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ADF"/>
    <w:rsid w:val="004C6139"/>
    <w:rsid w:val="007D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0C050"/>
  <w15:chartTrackingRefBased/>
  <w15:docId w15:val="{8BDE9D63-4DA6-44AD-90D2-C6B9F0C79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ADF"/>
    <w:pPr>
      <w:spacing w:after="0" w:line="240" w:lineRule="auto"/>
    </w:pPr>
    <w:rPr>
      <w:rFonts w:ascii="Times New Roman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D6A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6AD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6AD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6AD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6AD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6AD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6AD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6AD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6AD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A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6A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6A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6AD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6AD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6A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6A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6A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6A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6A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D6A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6AD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D6A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6ADF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D6A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6ADF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7D6AD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D6A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D6AD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D6ADF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7D6A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-lot.com.ua/tenders/UA-2026-10-19-013289-a" TargetMode="External"/><Relationship Id="rId4" Type="http://schemas.openxmlformats.org/officeDocument/2006/relationships/hyperlink" Target="https://e-lot.com.ua/tenders/UA-2026-10-19-013289-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848</Words>
  <Characters>484</Characters>
  <Application>Microsoft Office Word</Application>
  <DocSecurity>0</DocSecurity>
  <Lines>4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2026-10-22T11:41:00Z</dcterms:created>
  <dcterms:modified xsi:type="dcterms:W3CDTF">2026-10-22T11:42:00Z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a1b64a36-d98e-4f1b-8000-1eb8073f9f3a</vt:lpwstr>
  </property>
</Properties>
</file>