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45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243"/>
        <w:gridCol w:w="7426"/>
        <w:gridCol w:w="236"/>
        <w:gridCol w:w="1040"/>
      </w:tblGrid>
      <w:tr w:rsidR="00F547A4" w14:paraId="1AB77911" w14:textId="77777777" w:rsidTr="00754915">
        <w:trPr>
          <w:trHeight w:val="1989"/>
        </w:trPr>
        <w:tc>
          <w:tcPr>
            <w:tcW w:w="1243" w:type="dxa"/>
            <w:hideMark/>
          </w:tcPr>
          <w:p w14:paraId="40693BF5" w14:textId="7B8E7897" w:rsidR="00F547A4" w:rsidRDefault="00F547A4" w:rsidP="00754915">
            <w:pPr>
              <w:spacing w:line="256" w:lineRule="auto"/>
              <w:jc w:val="center"/>
              <w:rPr>
                <w:kern w:val="2"/>
              </w:rPr>
            </w:pPr>
            <w:r>
              <w:rPr>
                <w:noProof/>
                <w:kern w:val="2"/>
              </w:rPr>
              <w:object w:dxaOrig="795" w:dyaOrig="1080" w14:anchorId="79A8163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41.95pt;height:53.85pt;mso-width-percent:0;mso-height-percent:0;mso-width-percent:0;mso-height-percent:0" o:ole="">
                  <v:imagedata r:id="rId5" o:title=""/>
                  <o:lock v:ext="edit" aspectratio="f"/>
                </v:shape>
                <o:OLEObject Type="Embed" ProgID="Msxml2.SAXXMLReader.5.0" ShapeID="_x0000_i1025" DrawAspect="Content" ObjectID="_1848639592" r:id="rId6"/>
              </w:object>
            </w:r>
            <w:r>
              <w:rPr>
                <w:kern w:val="2"/>
              </w:rPr>
              <w:t xml:space="preserve">                                                                       </w:t>
            </w:r>
          </w:p>
        </w:tc>
        <w:tc>
          <w:tcPr>
            <w:tcW w:w="7426" w:type="dxa"/>
          </w:tcPr>
          <w:p w14:paraId="202E0923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  <w:lang w:val="ru-RU"/>
              </w:rPr>
            </w:pPr>
            <w:r>
              <w:rPr>
                <w:b/>
                <w:bCs/>
                <w:kern w:val="2"/>
              </w:rPr>
              <w:t>У К Р А Ї Н А</w:t>
            </w:r>
          </w:p>
          <w:p w14:paraId="2121431B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  <w:lang w:val="ru-RU"/>
              </w:rPr>
            </w:pPr>
          </w:p>
          <w:p w14:paraId="14182FEA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  <w:lang w:val="ru-RU"/>
              </w:rPr>
            </w:pPr>
            <w:r>
              <w:rPr>
                <w:b/>
                <w:bCs/>
                <w:kern w:val="2"/>
                <w:lang w:val="ru-RU"/>
              </w:rPr>
              <w:t>ХАРКІВСЬКА МІСЬКА РАДА</w:t>
            </w:r>
          </w:p>
          <w:p w14:paraId="7EF2D3F5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  <w:lang w:val="ru-RU"/>
              </w:rPr>
            </w:pPr>
            <w:r>
              <w:rPr>
                <w:b/>
                <w:bCs/>
                <w:kern w:val="2"/>
              </w:rPr>
              <w:t>ХАРКІВСЬКОЇ ОБЛАСТІ</w:t>
            </w:r>
            <w:r>
              <w:rPr>
                <w:b/>
                <w:bCs/>
                <w:kern w:val="2"/>
                <w:lang w:val="ru-RU"/>
              </w:rPr>
              <w:t xml:space="preserve"> </w:t>
            </w:r>
          </w:p>
          <w:p w14:paraId="44BA67CC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  <w:lang w:val="ru-RU"/>
              </w:rPr>
            </w:pPr>
            <w:r>
              <w:rPr>
                <w:b/>
                <w:bCs/>
                <w:kern w:val="2"/>
                <w:lang w:val="ru-RU"/>
              </w:rPr>
              <w:t xml:space="preserve">ВИКОНАВЧИЙ КОМІТЕТ </w:t>
            </w:r>
          </w:p>
          <w:p w14:paraId="3E2CD873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  <w:sz w:val="20"/>
                <w:szCs w:val="20"/>
                <w:lang w:val="ru-RU"/>
              </w:rPr>
            </w:pPr>
          </w:p>
          <w:p w14:paraId="5978775D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 xml:space="preserve">ДЕПАРТАМЕНТ </w:t>
            </w:r>
          </w:p>
          <w:p w14:paraId="7D87FE7A" w14:textId="77777777" w:rsidR="00F547A4" w:rsidRDefault="00F547A4" w:rsidP="00754915">
            <w:pPr>
              <w:spacing w:line="256" w:lineRule="auto"/>
              <w:ind w:right="-197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З БЛАГОУСТРОЮ, ВІДБУДОВИ ТА РЕКОНСТРУКЦІЇ</w:t>
            </w:r>
          </w:p>
          <w:p w14:paraId="653A8A66" w14:textId="77777777" w:rsidR="00F547A4" w:rsidRDefault="00F547A4" w:rsidP="00754915">
            <w:pPr>
              <w:spacing w:line="256" w:lineRule="auto"/>
              <w:ind w:hanging="478"/>
              <w:rPr>
                <w:b/>
                <w:bCs/>
                <w:kern w:val="2"/>
              </w:rPr>
            </w:pPr>
          </w:p>
        </w:tc>
        <w:tc>
          <w:tcPr>
            <w:tcW w:w="236" w:type="dxa"/>
          </w:tcPr>
          <w:p w14:paraId="11DC6378" w14:textId="77777777" w:rsidR="00F547A4" w:rsidRDefault="00F547A4" w:rsidP="00754915">
            <w:pPr>
              <w:spacing w:line="256" w:lineRule="auto"/>
              <w:jc w:val="center"/>
              <w:rPr>
                <w:kern w:val="2"/>
                <w:sz w:val="18"/>
                <w:szCs w:val="18"/>
                <w:lang w:val="ru-RU"/>
              </w:rPr>
            </w:pPr>
          </w:p>
        </w:tc>
        <w:tc>
          <w:tcPr>
            <w:tcW w:w="1040" w:type="dxa"/>
            <w:hideMark/>
          </w:tcPr>
          <w:p w14:paraId="4EE0A219" w14:textId="77777777" w:rsidR="00F547A4" w:rsidRDefault="00F547A4" w:rsidP="00754915">
            <w:pPr>
              <w:spacing w:line="256" w:lineRule="auto"/>
              <w:jc w:val="center"/>
              <w:rPr>
                <w:kern w:val="2"/>
              </w:rPr>
            </w:pPr>
            <w:r>
              <w:rPr>
                <w:noProof/>
                <w:kern w:val="2"/>
                <w:lang w:val="ru-RU" w:eastAsia="ru-RU"/>
              </w:rPr>
              <w:drawing>
                <wp:inline distT="0" distB="0" distL="0" distR="0" wp14:anchorId="400015E5" wp14:editId="5E54CD14">
                  <wp:extent cx="552450" cy="704850"/>
                  <wp:effectExtent l="0" t="0" r="0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AC4ECE" w14:textId="77777777" w:rsidR="00F547A4" w:rsidRDefault="00F547A4" w:rsidP="00F547A4">
      <w:pPr>
        <w:pBdr>
          <w:bottom w:val="single" w:sz="12" w:space="0" w:color="auto"/>
        </w:pBdr>
        <w:jc w:val="center"/>
        <w:rPr>
          <w:sz w:val="22"/>
          <w:szCs w:val="22"/>
        </w:rPr>
      </w:pPr>
      <w:r>
        <w:rPr>
          <w:sz w:val="22"/>
          <w:szCs w:val="22"/>
        </w:rPr>
        <w:t>майдан Конституції, 7, м. Харків, 61003, телефон/факс +38 (057) 725-28-79</w:t>
      </w:r>
    </w:p>
    <w:p w14:paraId="6C57EF34" w14:textId="77777777" w:rsidR="00F547A4" w:rsidRDefault="00F547A4" w:rsidP="00F547A4">
      <w:pPr>
        <w:pBdr>
          <w:bottom w:val="single" w:sz="12" w:space="0" w:color="auto"/>
        </w:pBdr>
        <w:jc w:val="center"/>
        <w:rPr>
          <w:sz w:val="22"/>
          <w:szCs w:val="22"/>
        </w:rPr>
      </w:pPr>
      <w:r>
        <w:rPr>
          <w:sz w:val="22"/>
          <w:szCs w:val="22"/>
        </w:rPr>
        <w:t>E-</w:t>
      </w:r>
      <w:proofErr w:type="spellStart"/>
      <w:r>
        <w:rPr>
          <w:sz w:val="22"/>
          <w:szCs w:val="22"/>
        </w:rPr>
        <w:t>mail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  <w:lang w:val="en-US"/>
        </w:rPr>
        <w:t>dbvr</w:t>
      </w:r>
      <w:proofErr w:type="spellEnd"/>
      <w:r>
        <w:rPr>
          <w:sz w:val="22"/>
          <w:szCs w:val="22"/>
        </w:rPr>
        <w:t>@city.khark</w:t>
      </w:r>
      <w:proofErr w:type="spellStart"/>
      <w:r>
        <w:rPr>
          <w:sz w:val="22"/>
          <w:szCs w:val="22"/>
          <w:lang w:val="en-US"/>
        </w:rPr>
        <w:t>i</w:t>
      </w:r>
      <w:proofErr w:type="spellEnd"/>
      <w:r>
        <w:rPr>
          <w:sz w:val="22"/>
          <w:szCs w:val="22"/>
        </w:rPr>
        <w:t>v.ua, код ЄДРПОУ 04058516</w:t>
      </w:r>
    </w:p>
    <w:p w14:paraId="04808AD7" w14:textId="188950E6" w:rsidR="00F547A4" w:rsidRDefault="00F547A4" w:rsidP="00F547A4">
      <w:pPr>
        <w:ind w:right="-1"/>
        <w:contextualSpacing/>
        <w:jc w:val="both"/>
        <w:rPr>
          <w:color w:val="000000"/>
          <w:lang w:eastAsia="uk-UA"/>
        </w:rPr>
      </w:pPr>
    </w:p>
    <w:p w14:paraId="66F13915" w14:textId="00D97D7D" w:rsidR="001D4C56" w:rsidRDefault="001D4C56" w:rsidP="00F547A4">
      <w:pPr>
        <w:ind w:right="-1"/>
        <w:contextualSpacing/>
        <w:jc w:val="both"/>
        <w:rPr>
          <w:color w:val="000000"/>
          <w:lang w:eastAsia="uk-UA"/>
        </w:rPr>
      </w:pPr>
    </w:p>
    <w:p w14:paraId="32AFD8A3" w14:textId="77777777" w:rsidR="001D4C56" w:rsidRDefault="001D4C56" w:rsidP="00F547A4">
      <w:pPr>
        <w:ind w:right="-1"/>
        <w:contextualSpacing/>
        <w:jc w:val="both"/>
        <w:rPr>
          <w:color w:val="000000"/>
          <w:lang w:eastAsia="uk-UA"/>
        </w:rPr>
      </w:pPr>
    </w:p>
    <w:p w14:paraId="25C60D72" w14:textId="77777777" w:rsidR="001D4C56" w:rsidRPr="001D4C56" w:rsidRDefault="001D4C56" w:rsidP="001D4C56">
      <w:pPr>
        <w:ind w:left="5670"/>
        <w:jc w:val="both"/>
        <w:rPr>
          <w:rFonts w:eastAsia="Times New Roman"/>
          <w:lang w:eastAsia="ru-RU"/>
        </w:rPr>
      </w:pPr>
      <w:r w:rsidRPr="001D4C56">
        <w:rPr>
          <w:rFonts w:eastAsia="Times New Roman"/>
          <w:lang w:eastAsia="ru-RU"/>
        </w:rPr>
        <w:t>Директорові Департаменту у</w:t>
      </w:r>
    </w:p>
    <w:p w14:paraId="39FE9C91" w14:textId="6B025C4F" w:rsidR="001D4C56" w:rsidRPr="001D4C56" w:rsidRDefault="001D4C56" w:rsidP="001D4C56">
      <w:pPr>
        <w:ind w:left="5670"/>
        <w:jc w:val="both"/>
        <w:rPr>
          <w:rFonts w:eastAsia="Times New Roman"/>
          <w:lang w:eastAsia="ru-RU"/>
        </w:rPr>
      </w:pPr>
      <w:r w:rsidRPr="001D4C56">
        <w:rPr>
          <w:rFonts w:eastAsia="Times New Roman"/>
          <w:lang w:eastAsia="ru-RU"/>
        </w:rPr>
        <w:t xml:space="preserve">справах інформації та </w:t>
      </w:r>
      <w:proofErr w:type="spellStart"/>
      <w:r w:rsidRPr="001D4C56">
        <w:rPr>
          <w:rFonts w:eastAsia="Times New Roman"/>
          <w:lang w:eastAsia="ru-RU"/>
        </w:rPr>
        <w:t>зв’язків</w:t>
      </w:r>
      <w:proofErr w:type="spellEnd"/>
      <w:r w:rsidRPr="001D4C56">
        <w:rPr>
          <w:rFonts w:eastAsia="Times New Roman"/>
          <w:lang w:eastAsia="ru-RU"/>
        </w:rPr>
        <w:t xml:space="preserve"> з громадськістю</w:t>
      </w:r>
    </w:p>
    <w:p w14:paraId="77C92B75" w14:textId="2960BE35" w:rsidR="001D4C56" w:rsidRPr="001D4C56" w:rsidRDefault="001D4C56" w:rsidP="001D4C56">
      <w:pPr>
        <w:ind w:left="5670"/>
        <w:jc w:val="both"/>
        <w:rPr>
          <w:rFonts w:eastAsia="Times New Roman"/>
          <w:lang w:eastAsia="ru-RU"/>
        </w:rPr>
      </w:pPr>
      <w:r w:rsidRPr="001D4C56">
        <w:rPr>
          <w:rFonts w:eastAsia="Times New Roman"/>
          <w:lang w:eastAsia="ru-RU"/>
        </w:rPr>
        <w:t>Юрію СІДОРЕНКУ</w:t>
      </w:r>
    </w:p>
    <w:p w14:paraId="7B951DF6" w14:textId="77777777" w:rsidR="001D4C56" w:rsidRPr="001D4C56" w:rsidRDefault="001D4C56" w:rsidP="001D4C56">
      <w:pPr>
        <w:ind w:firstLine="708"/>
        <w:jc w:val="center"/>
        <w:rPr>
          <w:rFonts w:eastAsia="Times New Roman"/>
          <w:lang w:eastAsia="ru-RU"/>
        </w:rPr>
      </w:pPr>
    </w:p>
    <w:p w14:paraId="22AB6D51" w14:textId="77777777" w:rsidR="001D4C56" w:rsidRPr="001D4C56" w:rsidRDefault="001D4C56" w:rsidP="001D4C56">
      <w:pPr>
        <w:ind w:firstLine="708"/>
        <w:jc w:val="center"/>
        <w:rPr>
          <w:rFonts w:eastAsia="Times New Roman"/>
          <w:lang w:eastAsia="ru-RU"/>
        </w:rPr>
      </w:pPr>
    </w:p>
    <w:p w14:paraId="258D7526" w14:textId="4899FDFE" w:rsidR="001D4C56" w:rsidRPr="001D4C56" w:rsidRDefault="001D4C56" w:rsidP="001D4C56">
      <w:pPr>
        <w:ind w:firstLine="708"/>
        <w:jc w:val="both"/>
        <w:rPr>
          <w:rFonts w:eastAsia="Times New Roman"/>
          <w:lang w:eastAsia="ru-RU"/>
        </w:rPr>
      </w:pPr>
      <w:r w:rsidRPr="001D4C56">
        <w:rPr>
          <w:rFonts w:eastAsia="Times New Roman"/>
          <w:lang w:eastAsia="ru-RU"/>
        </w:rPr>
        <w:t xml:space="preserve">Відповідно до постанови Кабінету Міністрів України від 11.10.2016 № 710 «Про ефективне використання державних коштів» (зі змінами) просимо Вас оприлюднити на офіційному веб-сайті Харківської міської ради обґрунтування технічних, якісних характеристик предмета закупівлі та його очікуваної вартості: </w:t>
      </w:r>
      <w:bookmarkStart w:id="0" w:name="_Hlk62483326"/>
      <w:bookmarkStart w:id="1" w:name="_Hlk62483264"/>
      <w:r w:rsidR="002F08B4" w:rsidRPr="002F08B4">
        <w:rPr>
          <w:rFonts w:eastAsia="Times New Roman"/>
          <w:lang w:eastAsia="ru-RU"/>
        </w:rPr>
        <w:t xml:space="preserve">Розробка науково-проєктної документації по об’єкту «Ремонт (реставраційний) багатоквартирного житлового будинку-пам’ятки містобудування та архітектури місцевого значення, яка є частиною пам’ятки «Жилий будинок» (охоронний номер №7431-Ха), пошкодженого внаслідок бойових дій, за </w:t>
      </w:r>
      <w:proofErr w:type="spellStart"/>
      <w:r w:rsidR="002F08B4" w:rsidRPr="002F08B4">
        <w:rPr>
          <w:rFonts w:eastAsia="Times New Roman"/>
          <w:lang w:eastAsia="ru-RU"/>
        </w:rPr>
        <w:t>адресою</w:t>
      </w:r>
      <w:proofErr w:type="spellEnd"/>
      <w:r w:rsidR="002F08B4" w:rsidRPr="002F08B4">
        <w:rPr>
          <w:rFonts w:eastAsia="Times New Roman"/>
          <w:lang w:eastAsia="ru-RU"/>
        </w:rPr>
        <w:t>: місто Харків, вулиця Сумська, 124» (код ДК 021: 2015: 71200000-0 – архітектурні та супутні послуги)</w:t>
      </w:r>
      <w:r w:rsidR="002F08B4" w:rsidRPr="002F08B4">
        <w:rPr>
          <w:rFonts w:eastAsia="Times New Roman"/>
          <w:lang w:eastAsia="ru-RU"/>
        </w:rPr>
        <w:t xml:space="preserve"> </w:t>
      </w:r>
      <w:r w:rsidRPr="001D4C56">
        <w:rPr>
          <w:rFonts w:eastAsia="Times New Roman"/>
          <w:spacing w:val="8"/>
          <w:lang w:eastAsia="ru-RU"/>
        </w:rPr>
        <w:t xml:space="preserve">(номер оголошення про проведення закупівлі в електронній системі </w:t>
      </w:r>
      <w:proofErr w:type="spellStart"/>
      <w:r w:rsidRPr="001D4C56">
        <w:rPr>
          <w:rFonts w:eastAsia="Times New Roman"/>
          <w:spacing w:val="8"/>
          <w:lang w:eastAsia="ru-RU"/>
        </w:rPr>
        <w:t>закупівель</w:t>
      </w:r>
      <w:proofErr w:type="spellEnd"/>
      <w:r w:rsidRPr="001D4C56">
        <w:rPr>
          <w:rFonts w:eastAsia="Times New Roman"/>
          <w:spacing w:val="8"/>
          <w:lang w:eastAsia="ru-RU"/>
        </w:rPr>
        <w:t>:</w:t>
      </w:r>
      <w:r w:rsidRPr="001D4C56">
        <w:rPr>
          <w:rFonts w:eastAsia="Times New Roman"/>
          <w:color w:val="222222"/>
          <w:shd w:val="clear" w:color="auto" w:fill="FFFFFF"/>
          <w:lang w:eastAsia="ru-RU"/>
        </w:rPr>
        <w:t xml:space="preserve"> </w:t>
      </w:r>
      <w:bookmarkEnd w:id="0"/>
      <w:bookmarkEnd w:id="1"/>
      <w:r w:rsidR="00D32287" w:rsidRPr="00D32287">
        <w:rPr>
          <w:rFonts w:eastAsia="Times New Roman"/>
          <w:lang w:eastAsia="ru-RU"/>
        </w:rPr>
        <w:t>UA-2026-08-18-011</w:t>
      </w:r>
      <w:r w:rsidR="002F08B4">
        <w:rPr>
          <w:rFonts w:eastAsia="Times New Roman"/>
          <w:lang w:eastAsia="ru-RU"/>
        </w:rPr>
        <w:t>710</w:t>
      </w:r>
      <w:r w:rsidR="00D32287" w:rsidRPr="00D32287">
        <w:rPr>
          <w:rFonts w:eastAsia="Times New Roman"/>
          <w:lang w:eastAsia="ru-RU"/>
        </w:rPr>
        <w:t>-a</w:t>
      </w:r>
      <w:r w:rsidRPr="001D4C56">
        <w:rPr>
          <w:rFonts w:eastAsia="Times New Roman"/>
          <w:lang w:eastAsia="ru-RU"/>
        </w:rPr>
        <w:t>).</w:t>
      </w:r>
    </w:p>
    <w:p w14:paraId="3ED3F98A" w14:textId="77777777" w:rsidR="001D4C56" w:rsidRPr="001D4C56" w:rsidRDefault="001D4C56" w:rsidP="001D4C56">
      <w:pPr>
        <w:ind w:firstLine="708"/>
        <w:jc w:val="both"/>
        <w:rPr>
          <w:rFonts w:eastAsia="Times New Roman"/>
          <w:lang w:eastAsia="ru-RU"/>
        </w:rPr>
      </w:pPr>
    </w:p>
    <w:p w14:paraId="00FA0734" w14:textId="0AFDC7D6" w:rsidR="00F547A4" w:rsidRDefault="001D4C56" w:rsidP="001D4C56">
      <w:pPr>
        <w:tabs>
          <w:tab w:val="left" w:pos="5904"/>
        </w:tabs>
        <w:ind w:right="-143" w:firstLine="567"/>
        <w:jc w:val="both"/>
      </w:pPr>
      <w:r w:rsidRPr="001D4C56">
        <w:rPr>
          <w:rFonts w:eastAsia="Times New Roman"/>
          <w:lang w:eastAsia="ru-RU"/>
        </w:rPr>
        <w:t xml:space="preserve">Додаток: на </w:t>
      </w:r>
      <w:r w:rsidR="001D0B64">
        <w:rPr>
          <w:rFonts w:eastAsia="Times New Roman"/>
          <w:lang w:eastAsia="ru-RU"/>
        </w:rPr>
        <w:t>1</w:t>
      </w:r>
      <w:r w:rsidRPr="001D4C56">
        <w:rPr>
          <w:rFonts w:eastAsia="Times New Roman"/>
          <w:lang w:eastAsia="ru-RU"/>
        </w:rPr>
        <w:t xml:space="preserve"> </w:t>
      </w:r>
      <w:proofErr w:type="spellStart"/>
      <w:r w:rsidRPr="001D4C56">
        <w:rPr>
          <w:rFonts w:eastAsia="Times New Roman"/>
          <w:lang w:eastAsia="ru-RU"/>
        </w:rPr>
        <w:t>арк</w:t>
      </w:r>
      <w:proofErr w:type="spellEnd"/>
      <w:r w:rsidRPr="001D4C56">
        <w:rPr>
          <w:rFonts w:eastAsia="Times New Roman"/>
          <w:lang w:eastAsia="ru-RU"/>
        </w:rPr>
        <w:t>. у 1 прим.</w:t>
      </w:r>
    </w:p>
    <w:p w14:paraId="11BBA986" w14:textId="75141168" w:rsidR="00F547A4" w:rsidRDefault="00F547A4" w:rsidP="00C2421F">
      <w:pPr>
        <w:tabs>
          <w:tab w:val="left" w:pos="5904"/>
        </w:tabs>
        <w:ind w:right="-143"/>
        <w:jc w:val="both"/>
      </w:pPr>
    </w:p>
    <w:p w14:paraId="1DECA71D" w14:textId="77777777" w:rsidR="00BA711B" w:rsidRDefault="00BA711B" w:rsidP="00C2421F">
      <w:pPr>
        <w:tabs>
          <w:tab w:val="left" w:pos="5904"/>
        </w:tabs>
        <w:ind w:right="-143"/>
        <w:jc w:val="both"/>
      </w:pPr>
    </w:p>
    <w:p w14:paraId="3EEF8ABA" w14:textId="77777777" w:rsidR="00F547A4" w:rsidRPr="00125A4B" w:rsidRDefault="00F547A4" w:rsidP="00C2421F">
      <w:pPr>
        <w:tabs>
          <w:tab w:val="left" w:pos="5904"/>
        </w:tabs>
        <w:ind w:right="-143"/>
        <w:jc w:val="both"/>
      </w:pPr>
    </w:p>
    <w:p w14:paraId="028553A0" w14:textId="77777777" w:rsidR="00F71B2A" w:rsidRDefault="00F71B2A" w:rsidP="00C2421F">
      <w:pPr>
        <w:ind w:right="-143"/>
        <w:jc w:val="both"/>
        <w:rPr>
          <w:rFonts w:eastAsia="Times New Roman"/>
          <w:lang w:eastAsia="ru-RU"/>
        </w:rPr>
      </w:pPr>
      <w:bookmarkStart w:id="2" w:name="_Hlk204091900"/>
      <w:r w:rsidRPr="00F71B2A">
        <w:rPr>
          <w:rFonts w:eastAsia="Times New Roman"/>
          <w:lang w:eastAsia="ru-RU"/>
        </w:rPr>
        <w:t xml:space="preserve">Заступник начальника відділу </w:t>
      </w:r>
    </w:p>
    <w:p w14:paraId="3C89172C" w14:textId="77777777" w:rsidR="00F71B2A" w:rsidRDefault="00F71B2A" w:rsidP="00C2421F">
      <w:pPr>
        <w:ind w:right="-143"/>
        <w:jc w:val="both"/>
        <w:rPr>
          <w:rFonts w:eastAsia="Times New Roman"/>
          <w:lang w:eastAsia="ru-RU"/>
        </w:rPr>
      </w:pPr>
      <w:r w:rsidRPr="00F71B2A">
        <w:rPr>
          <w:rFonts w:eastAsia="Times New Roman"/>
          <w:lang w:eastAsia="ru-RU"/>
        </w:rPr>
        <w:t>технічного супроводження об’єктів</w:t>
      </w:r>
    </w:p>
    <w:p w14:paraId="407E623F" w14:textId="77777777" w:rsidR="00F71B2A" w:rsidRDefault="00F71B2A" w:rsidP="00C2421F">
      <w:pPr>
        <w:ind w:right="-143"/>
        <w:jc w:val="both"/>
        <w:rPr>
          <w:rFonts w:eastAsia="Times New Roman"/>
          <w:lang w:eastAsia="ru-RU"/>
        </w:rPr>
      </w:pPr>
      <w:r w:rsidRPr="00F71B2A">
        <w:rPr>
          <w:rFonts w:eastAsia="Times New Roman"/>
          <w:lang w:eastAsia="ru-RU"/>
        </w:rPr>
        <w:t xml:space="preserve">будівництва Департаменту </w:t>
      </w:r>
    </w:p>
    <w:p w14:paraId="521D165E" w14:textId="77777777" w:rsidR="00F71B2A" w:rsidRDefault="00F71B2A" w:rsidP="00C2421F">
      <w:pPr>
        <w:ind w:right="-143"/>
        <w:jc w:val="both"/>
        <w:rPr>
          <w:rFonts w:eastAsia="Times New Roman"/>
          <w:lang w:eastAsia="ru-RU"/>
        </w:rPr>
      </w:pPr>
      <w:r w:rsidRPr="00F71B2A">
        <w:rPr>
          <w:rFonts w:eastAsia="Times New Roman"/>
          <w:lang w:eastAsia="ru-RU"/>
        </w:rPr>
        <w:t xml:space="preserve">з благоустрою, відбудови та </w:t>
      </w:r>
    </w:p>
    <w:p w14:paraId="6EA6451C" w14:textId="44E7EA2F" w:rsidR="00F547A4" w:rsidRPr="00125A4B" w:rsidRDefault="00F71B2A" w:rsidP="00C2421F">
      <w:pPr>
        <w:ind w:right="-143"/>
        <w:jc w:val="both"/>
      </w:pPr>
      <w:r w:rsidRPr="00F71B2A">
        <w:rPr>
          <w:rFonts w:eastAsia="Times New Roman"/>
          <w:lang w:eastAsia="ru-RU"/>
        </w:rPr>
        <w:t>реконструкції Харківської міської ради</w:t>
      </w:r>
      <w:r w:rsidR="00F547A4" w:rsidRPr="00125A4B">
        <w:tab/>
      </w:r>
      <w:r w:rsidR="00F547A4" w:rsidRPr="00125A4B">
        <w:tab/>
      </w:r>
      <w:r w:rsidR="00F547A4" w:rsidRPr="00125A4B">
        <w:tab/>
      </w:r>
      <w:r w:rsidR="00F547A4" w:rsidRPr="00125A4B">
        <w:tab/>
      </w:r>
      <w:r>
        <w:t>Вікторія ІВАНОВА</w:t>
      </w:r>
      <w:r w:rsidR="00F547A4" w:rsidRPr="00D32B2A">
        <w:t xml:space="preserve"> </w:t>
      </w:r>
      <w:bookmarkEnd w:id="2"/>
    </w:p>
    <w:p w14:paraId="5038B67E" w14:textId="2ABDD3C5" w:rsidR="00FE51BA" w:rsidRDefault="00FE51BA" w:rsidP="00C2421F">
      <w:pPr>
        <w:tabs>
          <w:tab w:val="left" w:pos="5904"/>
        </w:tabs>
        <w:ind w:right="-143"/>
        <w:jc w:val="both"/>
      </w:pPr>
    </w:p>
    <w:p w14:paraId="4F71F7CB" w14:textId="623C0EAB" w:rsidR="00FE51BA" w:rsidRDefault="00FE51BA" w:rsidP="00C2421F">
      <w:pPr>
        <w:tabs>
          <w:tab w:val="left" w:pos="5904"/>
        </w:tabs>
        <w:ind w:right="-143"/>
        <w:jc w:val="both"/>
      </w:pPr>
    </w:p>
    <w:p w14:paraId="5B0EF31B" w14:textId="6E28D518" w:rsidR="00C474E0" w:rsidRDefault="00C474E0" w:rsidP="00C2421F">
      <w:pPr>
        <w:tabs>
          <w:tab w:val="left" w:pos="5904"/>
        </w:tabs>
        <w:ind w:right="-143"/>
        <w:jc w:val="both"/>
      </w:pPr>
    </w:p>
    <w:p w14:paraId="038C8E67" w14:textId="711B3250" w:rsidR="001D4C56" w:rsidRDefault="00F71B2A" w:rsidP="00F71B2A">
      <w:pPr>
        <w:tabs>
          <w:tab w:val="left" w:pos="5904"/>
        </w:tabs>
        <w:ind w:right="-143"/>
        <w:rPr>
          <w:sz w:val="20"/>
          <w:szCs w:val="20"/>
        </w:rPr>
      </w:pPr>
      <w:proofErr w:type="spellStart"/>
      <w:r w:rsidRPr="00F71B2A">
        <w:rPr>
          <w:rFonts w:eastAsia="Times New Roman"/>
          <w:sz w:val="20"/>
          <w:szCs w:val="20"/>
          <w:lang w:eastAsia="ru-RU"/>
        </w:rPr>
        <w:t>Пшенічних</w:t>
      </w:r>
      <w:proofErr w:type="spellEnd"/>
      <w:r w:rsidRPr="00F71B2A">
        <w:rPr>
          <w:rFonts w:eastAsia="Times New Roman"/>
          <w:sz w:val="20"/>
          <w:szCs w:val="20"/>
          <w:lang w:eastAsia="ru-RU"/>
        </w:rPr>
        <w:t xml:space="preserve"> Марина 725 28 79</w:t>
      </w:r>
      <w:r w:rsidR="001D4C56">
        <w:rPr>
          <w:sz w:val="20"/>
          <w:szCs w:val="20"/>
        </w:rPr>
        <w:br w:type="page"/>
      </w:r>
    </w:p>
    <w:p w14:paraId="2E562048" w14:textId="47B2DAEC" w:rsidR="001D4C56" w:rsidRDefault="001D4C56" w:rsidP="001D0B64">
      <w:pPr>
        <w:spacing w:after="120"/>
        <w:ind w:firstLine="709"/>
        <w:jc w:val="both"/>
        <w:rPr>
          <w:rFonts w:eastAsia="Calibri"/>
        </w:rPr>
      </w:pPr>
      <w:r w:rsidRPr="001D4C56">
        <w:rPr>
          <w:rFonts w:eastAsia="Calibri"/>
        </w:rPr>
        <w:lastRenderedPageBreak/>
        <w:t>На обґрунтування дій Замовника, відповідно до постанови Кабінету Міністрів України від 11.10.2016 № 710 (в редакції постанови від 16.12.2020 №</w:t>
      </w:r>
      <w:r w:rsidRPr="001D4C56">
        <w:rPr>
          <w:rFonts w:eastAsia="Calibri"/>
          <w:lang w:val="en-US"/>
        </w:rPr>
        <w:t> </w:t>
      </w:r>
      <w:r w:rsidRPr="001D4C56">
        <w:rPr>
          <w:rFonts w:eastAsia="Calibri"/>
        </w:rPr>
        <w:t xml:space="preserve">1266) з приводу закупівлі: </w:t>
      </w:r>
      <w:r w:rsidR="002F08B4" w:rsidRPr="002F08B4">
        <w:rPr>
          <w:rFonts w:eastAsia="Times New Roman"/>
          <w:lang w:eastAsia="ru-RU"/>
        </w:rPr>
        <w:t xml:space="preserve">Розробка науково-проєктної документації по об’єкту «Ремонт (реставраційний) багатоквартирного житлового будинку-пам’ятки містобудування та архітектури місцевого значення, яка є частиною пам’ятки «Жилий будинок» (охоронний номер №7431-Ха), пошкодженого внаслідок бойових дій, за </w:t>
      </w:r>
      <w:proofErr w:type="spellStart"/>
      <w:r w:rsidR="002F08B4" w:rsidRPr="002F08B4">
        <w:rPr>
          <w:rFonts w:eastAsia="Times New Roman"/>
          <w:lang w:eastAsia="ru-RU"/>
        </w:rPr>
        <w:t>адресою</w:t>
      </w:r>
      <w:proofErr w:type="spellEnd"/>
      <w:r w:rsidR="002F08B4" w:rsidRPr="002F08B4">
        <w:rPr>
          <w:rFonts w:eastAsia="Times New Roman"/>
          <w:lang w:eastAsia="ru-RU"/>
        </w:rPr>
        <w:t>: місто Харків, вулиця Сумська, 124» (код ДК 021: 2015: 71200000-0 – архітектурні та супутні послуги)</w:t>
      </w:r>
      <w:r w:rsidR="002F08B4" w:rsidRPr="002F08B4">
        <w:rPr>
          <w:rFonts w:eastAsia="Times New Roman"/>
          <w:lang w:eastAsia="ru-RU"/>
        </w:rPr>
        <w:t xml:space="preserve"> </w:t>
      </w:r>
      <w:r w:rsidRPr="001D4C56">
        <w:rPr>
          <w:rFonts w:eastAsia="Calibri"/>
          <w:spacing w:val="8"/>
        </w:rPr>
        <w:t xml:space="preserve">(номер оголошення про проведення закупівлі в електронній системі </w:t>
      </w:r>
      <w:proofErr w:type="spellStart"/>
      <w:r w:rsidRPr="001D4C56">
        <w:rPr>
          <w:rFonts w:eastAsia="Calibri"/>
          <w:spacing w:val="8"/>
        </w:rPr>
        <w:t>закупівель</w:t>
      </w:r>
      <w:proofErr w:type="spellEnd"/>
      <w:r w:rsidRPr="001D4C56">
        <w:rPr>
          <w:rFonts w:eastAsia="Calibri"/>
          <w:spacing w:val="8"/>
        </w:rPr>
        <w:t>:</w:t>
      </w:r>
      <w:r w:rsidRPr="001D4C56">
        <w:rPr>
          <w:rFonts w:eastAsia="Calibri"/>
          <w:color w:val="222222"/>
          <w:shd w:val="clear" w:color="auto" w:fill="FFFFFF"/>
        </w:rPr>
        <w:t xml:space="preserve"> </w:t>
      </w:r>
      <w:r w:rsidR="00D32287" w:rsidRPr="00D32287">
        <w:rPr>
          <w:rFonts w:eastAsia="Calibri"/>
          <w:spacing w:val="8"/>
        </w:rPr>
        <w:t>UA-2026-08-18-011</w:t>
      </w:r>
      <w:r w:rsidR="002F08B4">
        <w:rPr>
          <w:rFonts w:eastAsia="Calibri"/>
          <w:spacing w:val="8"/>
        </w:rPr>
        <w:t>710</w:t>
      </w:r>
      <w:r w:rsidR="00D32287" w:rsidRPr="00D32287">
        <w:rPr>
          <w:rFonts w:eastAsia="Calibri"/>
          <w:spacing w:val="8"/>
        </w:rPr>
        <w:t>-a</w:t>
      </w:r>
      <w:r w:rsidRPr="001D4C56">
        <w:rPr>
          <w:rFonts w:eastAsia="Calibri"/>
        </w:rPr>
        <w:t>), зазначаємо таке:</w:t>
      </w:r>
    </w:p>
    <w:p w14:paraId="79389347" w14:textId="77777777" w:rsidR="006B3C77" w:rsidRPr="001D4C56" w:rsidRDefault="006B3C77" w:rsidP="001D0B64">
      <w:pPr>
        <w:spacing w:after="120"/>
        <w:ind w:firstLine="709"/>
        <w:jc w:val="both"/>
        <w:rPr>
          <w:rFonts w:eastAsia="Calibri"/>
        </w:rPr>
      </w:pPr>
    </w:p>
    <w:p w14:paraId="4A0CB866" w14:textId="77777777" w:rsidR="001D4C56" w:rsidRPr="00317FCB" w:rsidRDefault="001D4C56" w:rsidP="001D4C56">
      <w:pPr>
        <w:ind w:firstLine="709"/>
        <w:jc w:val="both"/>
        <w:rPr>
          <w:rFonts w:eastAsia="Calibri"/>
          <w:b/>
        </w:rPr>
      </w:pPr>
      <w:r w:rsidRPr="00317FCB">
        <w:rPr>
          <w:rFonts w:eastAsia="Calibri"/>
          <w:b/>
        </w:rPr>
        <w:t>а) щодо технічних та якісних характеристик предмета закупівлі</w:t>
      </w:r>
    </w:p>
    <w:p w14:paraId="704B003E" w14:textId="7642F69B" w:rsidR="001D4C56" w:rsidRDefault="001D4C56" w:rsidP="001D0B64">
      <w:pPr>
        <w:spacing w:after="120"/>
        <w:ind w:firstLine="709"/>
        <w:jc w:val="both"/>
        <w:rPr>
          <w:rFonts w:eastAsia="Times New Roman"/>
          <w:bCs/>
          <w:lang w:eastAsia="ru-RU"/>
        </w:rPr>
      </w:pPr>
      <w:r w:rsidRPr="001D3D9C">
        <w:rPr>
          <w:rFonts w:eastAsia="Times New Roman"/>
          <w:lang w:eastAsia="ru-RU"/>
        </w:rPr>
        <w:t>Детальну інформацію щодо</w:t>
      </w:r>
      <w:r w:rsidRPr="001D4C56">
        <w:rPr>
          <w:rFonts w:eastAsia="Times New Roman"/>
          <w:lang w:eastAsia="ru-RU"/>
        </w:rPr>
        <w:t xml:space="preserve"> к</w:t>
      </w:r>
      <w:r w:rsidRPr="001D4C56">
        <w:rPr>
          <w:rFonts w:eastAsia="Times New Roman"/>
          <w:iCs/>
          <w:lang w:eastAsia="ru-RU"/>
        </w:rPr>
        <w:t xml:space="preserve">омплексу заходів з </w:t>
      </w:r>
      <w:r w:rsidR="002F08B4">
        <w:rPr>
          <w:rFonts w:eastAsia="Times New Roman"/>
          <w:iCs/>
          <w:lang w:eastAsia="ru-RU"/>
        </w:rPr>
        <w:t>р</w:t>
      </w:r>
      <w:r w:rsidR="002F08B4" w:rsidRPr="002F08B4">
        <w:rPr>
          <w:rFonts w:eastAsia="Times New Roman"/>
          <w:iCs/>
          <w:lang w:eastAsia="ru-RU"/>
        </w:rPr>
        <w:t>озробк</w:t>
      </w:r>
      <w:r w:rsidR="002F08B4">
        <w:rPr>
          <w:rFonts w:eastAsia="Times New Roman"/>
          <w:iCs/>
          <w:lang w:eastAsia="ru-RU"/>
        </w:rPr>
        <w:t>и</w:t>
      </w:r>
      <w:r w:rsidR="002F08B4" w:rsidRPr="002F08B4">
        <w:rPr>
          <w:rFonts w:eastAsia="Times New Roman"/>
          <w:iCs/>
          <w:lang w:eastAsia="ru-RU"/>
        </w:rPr>
        <w:t xml:space="preserve"> науково-проєктної документації по об’єкту «Ремонт (реставраційний) багатоквартирного житлового будинку-пам’ятки містобудування та архітектури місцевого значення, яка є частиною пам’ятки «Жилий будинок» (охоронний номер №7431-Ха), пошкодженого внаслідок бойових дій, за </w:t>
      </w:r>
      <w:proofErr w:type="spellStart"/>
      <w:r w:rsidR="002F08B4" w:rsidRPr="002F08B4">
        <w:rPr>
          <w:rFonts w:eastAsia="Times New Roman"/>
          <w:iCs/>
          <w:lang w:eastAsia="ru-RU"/>
        </w:rPr>
        <w:t>адресою</w:t>
      </w:r>
      <w:proofErr w:type="spellEnd"/>
      <w:r w:rsidR="002F08B4" w:rsidRPr="002F08B4">
        <w:rPr>
          <w:rFonts w:eastAsia="Times New Roman"/>
          <w:iCs/>
          <w:lang w:eastAsia="ru-RU"/>
        </w:rPr>
        <w:t>: місто Харків, вулиця Сумська, 124» (код ДК 021: 2015: 71200000-0 – архітектурні та супутні послуги)</w:t>
      </w:r>
      <w:r w:rsidRPr="001D4C56">
        <w:rPr>
          <w:rFonts w:eastAsia="Times New Roman"/>
          <w:iCs/>
          <w:lang w:eastAsia="ru-RU"/>
        </w:rPr>
        <w:t xml:space="preserve">: </w:t>
      </w:r>
      <w:r w:rsidRPr="001D4C56">
        <w:rPr>
          <w:rFonts w:eastAsia="Times New Roman"/>
          <w:lang w:eastAsia="ru-RU"/>
        </w:rPr>
        <w:t xml:space="preserve">характеристики предмета закупівлі, в тому числі, параметри об’єкта, види виробничих процесів тощо, наведено в </w:t>
      </w:r>
      <w:r w:rsidRPr="001D4C56">
        <w:rPr>
          <w:rFonts w:eastAsia="Times New Roman"/>
          <w:b/>
          <w:lang w:eastAsia="ru-RU"/>
        </w:rPr>
        <w:t>технічному завданні</w:t>
      </w:r>
      <w:r w:rsidRPr="001D4C56">
        <w:rPr>
          <w:rFonts w:eastAsia="Times New Roman"/>
          <w:lang w:eastAsia="ru-RU"/>
        </w:rPr>
        <w:t xml:space="preserve">, яке є складовою частиною тендерної документації, з оприлюдненням в електронній системі </w:t>
      </w:r>
      <w:proofErr w:type="spellStart"/>
      <w:r w:rsidRPr="001D4C56">
        <w:rPr>
          <w:rFonts w:eastAsia="Times New Roman"/>
          <w:lang w:eastAsia="ru-RU"/>
        </w:rPr>
        <w:t>закупівель</w:t>
      </w:r>
      <w:proofErr w:type="spellEnd"/>
      <w:r w:rsidRPr="001D4C56">
        <w:rPr>
          <w:rFonts w:eastAsia="Times New Roman"/>
          <w:lang w:eastAsia="ru-RU"/>
        </w:rPr>
        <w:t xml:space="preserve"> за номером </w:t>
      </w:r>
      <w:r w:rsidR="00D32287" w:rsidRPr="00D32287">
        <w:rPr>
          <w:rFonts w:eastAsia="Times New Roman"/>
          <w:lang w:eastAsia="ru-RU"/>
        </w:rPr>
        <w:t>UA-2026-08-18-011</w:t>
      </w:r>
      <w:r w:rsidR="002F08B4">
        <w:rPr>
          <w:rFonts w:eastAsia="Times New Roman"/>
          <w:lang w:eastAsia="ru-RU"/>
        </w:rPr>
        <w:t>710</w:t>
      </w:r>
      <w:r w:rsidR="00D32287" w:rsidRPr="00D32287">
        <w:rPr>
          <w:rFonts w:eastAsia="Times New Roman"/>
          <w:lang w:eastAsia="ru-RU"/>
        </w:rPr>
        <w:t>-a</w:t>
      </w:r>
      <w:r w:rsidRPr="001425B0">
        <w:rPr>
          <w:rFonts w:eastAsia="Times New Roman"/>
          <w:bCs/>
          <w:lang w:eastAsia="ru-RU"/>
        </w:rPr>
        <w:t>.</w:t>
      </w:r>
    </w:p>
    <w:p w14:paraId="1010D6E0" w14:textId="77777777" w:rsidR="006B3C77" w:rsidRPr="00EA0A49" w:rsidRDefault="006B3C77" w:rsidP="001D0B64">
      <w:pPr>
        <w:spacing w:after="120"/>
        <w:ind w:firstLine="709"/>
        <w:jc w:val="both"/>
        <w:rPr>
          <w:rFonts w:eastAsia="Times New Roman"/>
          <w:bCs/>
          <w:lang w:eastAsia="ru-RU"/>
        </w:rPr>
      </w:pPr>
    </w:p>
    <w:p w14:paraId="47EA784E" w14:textId="755D3040" w:rsidR="001D4C56" w:rsidRPr="001D4C56" w:rsidRDefault="001D4C56" w:rsidP="001D4C56">
      <w:pPr>
        <w:ind w:firstLine="709"/>
        <w:jc w:val="both"/>
        <w:rPr>
          <w:rFonts w:eastAsia="Calibri"/>
          <w:b/>
        </w:rPr>
      </w:pPr>
      <w:r w:rsidRPr="001D4C56">
        <w:rPr>
          <w:rFonts w:eastAsia="Calibri"/>
          <w:b/>
        </w:rPr>
        <w:t xml:space="preserve">б) щодо очікуваної вартості предмета закупівлі </w:t>
      </w:r>
      <w:r w:rsidRPr="00370D8A">
        <w:rPr>
          <w:rFonts w:eastAsia="Calibri"/>
          <w:b/>
        </w:rPr>
        <w:t>(</w:t>
      </w:r>
      <w:r w:rsidR="00D033F2" w:rsidRPr="00D033F2">
        <w:rPr>
          <w:rFonts w:eastAsia="Calibri"/>
          <w:b/>
        </w:rPr>
        <w:t xml:space="preserve">3 </w:t>
      </w:r>
      <w:r w:rsidR="002F08B4">
        <w:rPr>
          <w:rFonts w:eastAsia="Calibri"/>
          <w:b/>
        </w:rPr>
        <w:t>740</w:t>
      </w:r>
      <w:r w:rsidR="00D033F2" w:rsidRPr="00D033F2">
        <w:rPr>
          <w:rFonts w:eastAsia="Calibri"/>
          <w:b/>
        </w:rPr>
        <w:t xml:space="preserve"> </w:t>
      </w:r>
      <w:r w:rsidR="002F08B4">
        <w:rPr>
          <w:rFonts w:eastAsia="Calibri"/>
          <w:b/>
        </w:rPr>
        <w:t>376</w:t>
      </w:r>
      <w:r w:rsidRPr="00370D8A">
        <w:rPr>
          <w:rFonts w:eastAsia="Calibri"/>
          <w:b/>
          <w:lang w:val="ru-RU"/>
        </w:rPr>
        <w:t xml:space="preserve"> </w:t>
      </w:r>
      <w:r w:rsidRPr="00370D8A">
        <w:rPr>
          <w:rFonts w:eastAsia="Calibri"/>
          <w:b/>
        </w:rPr>
        <w:t xml:space="preserve">грн. </w:t>
      </w:r>
      <w:r w:rsidR="002F08B4">
        <w:rPr>
          <w:rFonts w:eastAsia="Calibri"/>
          <w:b/>
        </w:rPr>
        <w:t>67</w:t>
      </w:r>
      <w:r w:rsidR="00370D8A" w:rsidRPr="00D033F2">
        <w:rPr>
          <w:rFonts w:eastAsia="Calibri"/>
          <w:b/>
        </w:rPr>
        <w:t> </w:t>
      </w:r>
      <w:r w:rsidRPr="00D033F2">
        <w:rPr>
          <w:rFonts w:eastAsia="Calibri"/>
          <w:b/>
        </w:rPr>
        <w:t>коп.</w:t>
      </w:r>
      <w:r w:rsidR="00297342" w:rsidRPr="00D033F2">
        <w:rPr>
          <w:rFonts w:eastAsia="Calibri"/>
          <w:b/>
        </w:rPr>
        <w:t xml:space="preserve"> (з</w:t>
      </w:r>
      <w:r w:rsidR="00297342" w:rsidRPr="00370D8A">
        <w:rPr>
          <w:rFonts w:eastAsia="Calibri"/>
          <w:b/>
        </w:rPr>
        <w:t xml:space="preserve"> ПДВ</w:t>
      </w:r>
      <w:r w:rsidRPr="00370D8A">
        <w:rPr>
          <w:rFonts w:eastAsia="Calibri"/>
          <w:b/>
        </w:rPr>
        <w:t>)</w:t>
      </w:r>
      <w:r w:rsidR="00297342" w:rsidRPr="00370D8A">
        <w:rPr>
          <w:rFonts w:eastAsia="Calibri"/>
          <w:b/>
        </w:rPr>
        <w:t xml:space="preserve">; </w:t>
      </w:r>
      <w:r w:rsidR="002F08B4">
        <w:rPr>
          <w:rFonts w:eastAsia="Calibri"/>
          <w:b/>
        </w:rPr>
        <w:t>3 116 980</w:t>
      </w:r>
      <w:r w:rsidR="00297342" w:rsidRPr="00370D8A">
        <w:rPr>
          <w:rFonts w:eastAsia="Calibri"/>
          <w:b/>
        </w:rPr>
        <w:t xml:space="preserve"> грн.</w:t>
      </w:r>
      <w:r w:rsidR="00370D8A" w:rsidRPr="00370D8A">
        <w:rPr>
          <w:rFonts w:eastAsia="Calibri"/>
          <w:b/>
        </w:rPr>
        <w:t xml:space="preserve"> </w:t>
      </w:r>
      <w:r w:rsidR="002F08B4">
        <w:rPr>
          <w:rFonts w:eastAsia="Calibri"/>
          <w:b/>
        </w:rPr>
        <w:t>56</w:t>
      </w:r>
      <w:r w:rsidR="00404D7B" w:rsidRPr="00370D8A">
        <w:rPr>
          <w:rFonts w:eastAsia="Calibri"/>
          <w:b/>
        </w:rPr>
        <w:t xml:space="preserve"> коп.</w:t>
      </w:r>
      <w:r w:rsidR="00BF4810">
        <w:rPr>
          <w:rFonts w:eastAsia="Calibri"/>
          <w:b/>
        </w:rPr>
        <w:t xml:space="preserve"> </w:t>
      </w:r>
      <w:r w:rsidR="00404D7B" w:rsidRPr="00370D8A">
        <w:rPr>
          <w:rFonts w:eastAsia="Calibri"/>
          <w:b/>
        </w:rPr>
        <w:t>(без ПДВ)</w:t>
      </w:r>
    </w:p>
    <w:p w14:paraId="09161E0F" w14:textId="567A113A" w:rsidR="001D4C56" w:rsidRPr="001D4C56" w:rsidRDefault="001D4C56" w:rsidP="001D4C56">
      <w:pPr>
        <w:ind w:firstLine="709"/>
        <w:jc w:val="both"/>
        <w:rPr>
          <w:rFonts w:eastAsia="Calibri"/>
        </w:rPr>
      </w:pPr>
      <w:r w:rsidRPr="001D4C56">
        <w:rPr>
          <w:rFonts w:eastAsia="Calibri"/>
        </w:rPr>
        <w:t>Розраховано відповідно до Примірної методики визначення очікуваної вартості предмета закупівлі, затвердженої наказом Мінекономіки від 18.02.2020 № 275 (зі змінами)</w:t>
      </w:r>
      <w:r w:rsidR="00297342" w:rsidRPr="00370D8A">
        <w:rPr>
          <w:rFonts w:eastAsia="Calibri"/>
        </w:rPr>
        <w:t>.</w:t>
      </w:r>
    </w:p>
    <w:p w14:paraId="308BD122" w14:textId="19252156" w:rsidR="001D4C56" w:rsidRDefault="001D4C56" w:rsidP="001D0B64">
      <w:pPr>
        <w:spacing w:after="120"/>
        <w:ind w:firstLine="709"/>
        <w:jc w:val="both"/>
        <w:rPr>
          <w:rFonts w:eastAsia="Calibri"/>
        </w:rPr>
      </w:pPr>
      <w:r w:rsidRPr="001D4C56">
        <w:rPr>
          <w:rFonts w:eastAsia="Calibri"/>
        </w:rPr>
        <w:t xml:space="preserve">В тендерній документації щодо закупівлі: </w:t>
      </w:r>
      <w:r w:rsidR="002F08B4" w:rsidRPr="002F08B4">
        <w:rPr>
          <w:rFonts w:eastAsia="Times New Roman"/>
          <w:lang w:eastAsia="ru-RU"/>
        </w:rPr>
        <w:t xml:space="preserve">Розробка науково-проєктної документації по об’єкту «Ремонт (реставраційний) багатоквартирного житлового будинку-пам’ятки містобудування та архітектури місцевого значення, яка є частиною пам’ятки «Жилий будинок» (охоронний номер №7431-Ха), пошкодженого внаслідок бойових дій, за </w:t>
      </w:r>
      <w:proofErr w:type="spellStart"/>
      <w:r w:rsidR="002F08B4" w:rsidRPr="002F08B4">
        <w:rPr>
          <w:rFonts w:eastAsia="Times New Roman"/>
          <w:lang w:eastAsia="ru-RU"/>
        </w:rPr>
        <w:t>адресою</w:t>
      </w:r>
      <w:proofErr w:type="spellEnd"/>
      <w:r w:rsidR="002F08B4" w:rsidRPr="002F08B4">
        <w:rPr>
          <w:rFonts w:eastAsia="Times New Roman"/>
          <w:lang w:eastAsia="ru-RU"/>
        </w:rPr>
        <w:t>: місто Харків, вулиця Сумська, 124» (код ДК 021: 2015: 71200000-0 – архітектурні та супутні послуги)</w:t>
      </w:r>
      <w:r w:rsidRPr="001D4C56">
        <w:rPr>
          <w:rFonts w:eastAsia="Calibri"/>
        </w:rPr>
        <w:t xml:space="preserve">, Замовником зазначено про необхідність при підготовці тендерної пропозиції учасниками керуватися </w:t>
      </w:r>
      <w:r w:rsidRPr="008F4FE2">
        <w:rPr>
          <w:rFonts w:eastAsia="Calibri"/>
        </w:rPr>
        <w:t>щодо ціноутворення нормативними документами, які застосовуються у бюджетній сфері.</w:t>
      </w:r>
    </w:p>
    <w:p w14:paraId="0EFF4EB9" w14:textId="77777777" w:rsidR="006B3C77" w:rsidRPr="008F4FE2" w:rsidRDefault="006B3C77" w:rsidP="001D0B64">
      <w:pPr>
        <w:spacing w:after="120"/>
        <w:ind w:firstLine="709"/>
        <w:jc w:val="both"/>
        <w:rPr>
          <w:rFonts w:eastAsia="Calibri"/>
        </w:rPr>
      </w:pPr>
    </w:p>
    <w:p w14:paraId="6000D353" w14:textId="77777777" w:rsidR="001D4C56" w:rsidRPr="001D4C56" w:rsidRDefault="001D4C56" w:rsidP="001D4C56">
      <w:pPr>
        <w:ind w:firstLine="709"/>
        <w:jc w:val="both"/>
        <w:rPr>
          <w:rFonts w:eastAsia="Calibri"/>
          <w:b/>
        </w:rPr>
      </w:pPr>
      <w:r w:rsidRPr="001D4C56">
        <w:rPr>
          <w:rFonts w:eastAsia="Calibri"/>
          <w:b/>
        </w:rPr>
        <w:t>в) щодо розміру бюджетного призначення</w:t>
      </w:r>
    </w:p>
    <w:p w14:paraId="1AB80B38" w14:textId="77777777" w:rsidR="001D4C56" w:rsidRPr="001D4C56" w:rsidRDefault="001D4C56" w:rsidP="001D4C56">
      <w:pPr>
        <w:ind w:firstLine="709"/>
        <w:jc w:val="both"/>
        <w:rPr>
          <w:rFonts w:ascii="Calibri" w:eastAsia="Calibri" w:hAnsi="Calibri"/>
          <w:sz w:val="22"/>
          <w:szCs w:val="22"/>
        </w:rPr>
      </w:pPr>
      <w:r w:rsidRPr="001D4C56">
        <w:rPr>
          <w:rFonts w:eastAsia="Calibri"/>
        </w:rPr>
        <w:t>При визначенні розміру бюджетного призначення Замовник керується відповідними рішеннями Харківської міської ради.</w:t>
      </w:r>
    </w:p>
    <w:p w14:paraId="7B6EB9C7" w14:textId="77777777" w:rsidR="00F547A4" w:rsidRDefault="00F547A4" w:rsidP="00C2421F">
      <w:pPr>
        <w:tabs>
          <w:tab w:val="left" w:pos="5904"/>
        </w:tabs>
        <w:ind w:right="-143"/>
        <w:rPr>
          <w:sz w:val="20"/>
          <w:szCs w:val="20"/>
        </w:rPr>
      </w:pPr>
    </w:p>
    <w:sectPr w:rsidR="00F547A4" w:rsidSect="00166C2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441D5"/>
    <w:multiLevelType w:val="hybridMultilevel"/>
    <w:tmpl w:val="F74CD210"/>
    <w:lvl w:ilvl="0" w:tplc="1CAC37E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C8035EA"/>
    <w:multiLevelType w:val="hybridMultilevel"/>
    <w:tmpl w:val="3A843C04"/>
    <w:lvl w:ilvl="0" w:tplc="3E70A140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254702745">
    <w:abstractNumId w:val="0"/>
  </w:num>
  <w:num w:numId="2" w16cid:durableId="2077822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C1"/>
    <w:rsid w:val="00023AA6"/>
    <w:rsid w:val="0002790F"/>
    <w:rsid w:val="00034245"/>
    <w:rsid w:val="00084D01"/>
    <w:rsid w:val="000B6092"/>
    <w:rsid w:val="000C39CF"/>
    <w:rsid w:val="000F4C96"/>
    <w:rsid w:val="00115D29"/>
    <w:rsid w:val="001425B0"/>
    <w:rsid w:val="001C0739"/>
    <w:rsid w:val="001C4D7D"/>
    <w:rsid w:val="001D0B64"/>
    <w:rsid w:val="001D3D9C"/>
    <w:rsid w:val="001D4BA2"/>
    <w:rsid w:val="001D4C56"/>
    <w:rsid w:val="001F2804"/>
    <w:rsid w:val="001F2B5D"/>
    <w:rsid w:val="00230AF7"/>
    <w:rsid w:val="00240DC6"/>
    <w:rsid w:val="0024237F"/>
    <w:rsid w:val="00252299"/>
    <w:rsid w:val="00253895"/>
    <w:rsid w:val="00283DAD"/>
    <w:rsid w:val="00297342"/>
    <w:rsid w:val="002B1BB3"/>
    <w:rsid w:val="002F08B4"/>
    <w:rsid w:val="002F3F2F"/>
    <w:rsid w:val="00307848"/>
    <w:rsid w:val="00317FCB"/>
    <w:rsid w:val="0032195F"/>
    <w:rsid w:val="0032480F"/>
    <w:rsid w:val="00347E1E"/>
    <w:rsid w:val="00351735"/>
    <w:rsid w:val="00370D8A"/>
    <w:rsid w:val="003D1F02"/>
    <w:rsid w:val="00404D7B"/>
    <w:rsid w:val="00405A55"/>
    <w:rsid w:val="00452BB1"/>
    <w:rsid w:val="00463828"/>
    <w:rsid w:val="004723CE"/>
    <w:rsid w:val="00485D57"/>
    <w:rsid w:val="004A0ABF"/>
    <w:rsid w:val="004E69D8"/>
    <w:rsid w:val="004F61C1"/>
    <w:rsid w:val="00503AAC"/>
    <w:rsid w:val="005C7C3D"/>
    <w:rsid w:val="00616ABB"/>
    <w:rsid w:val="00680D92"/>
    <w:rsid w:val="0069015E"/>
    <w:rsid w:val="006948A0"/>
    <w:rsid w:val="006A02C5"/>
    <w:rsid w:val="006B3C77"/>
    <w:rsid w:val="006C6AD0"/>
    <w:rsid w:val="006C75A0"/>
    <w:rsid w:val="006F01F5"/>
    <w:rsid w:val="00705AEF"/>
    <w:rsid w:val="007067C6"/>
    <w:rsid w:val="007465B0"/>
    <w:rsid w:val="00785105"/>
    <w:rsid w:val="00793D5E"/>
    <w:rsid w:val="0079468C"/>
    <w:rsid w:val="007D60C8"/>
    <w:rsid w:val="007E42B4"/>
    <w:rsid w:val="007E5AE9"/>
    <w:rsid w:val="00802114"/>
    <w:rsid w:val="008139C4"/>
    <w:rsid w:val="008162A7"/>
    <w:rsid w:val="008A40E8"/>
    <w:rsid w:val="008A5349"/>
    <w:rsid w:val="008B23F5"/>
    <w:rsid w:val="008B5C44"/>
    <w:rsid w:val="008F4FE2"/>
    <w:rsid w:val="00902025"/>
    <w:rsid w:val="009057EF"/>
    <w:rsid w:val="00930535"/>
    <w:rsid w:val="00975C68"/>
    <w:rsid w:val="00986D98"/>
    <w:rsid w:val="009878FB"/>
    <w:rsid w:val="009A61B8"/>
    <w:rsid w:val="00A33D4B"/>
    <w:rsid w:val="00A5797D"/>
    <w:rsid w:val="00A67280"/>
    <w:rsid w:val="00AA60E3"/>
    <w:rsid w:val="00AB1FFE"/>
    <w:rsid w:val="00AE17DE"/>
    <w:rsid w:val="00B47C2A"/>
    <w:rsid w:val="00B551EF"/>
    <w:rsid w:val="00B75596"/>
    <w:rsid w:val="00BA1E25"/>
    <w:rsid w:val="00BA711B"/>
    <w:rsid w:val="00BD13BF"/>
    <w:rsid w:val="00BD5511"/>
    <w:rsid w:val="00BF4810"/>
    <w:rsid w:val="00C111CE"/>
    <w:rsid w:val="00C2421F"/>
    <w:rsid w:val="00C474E0"/>
    <w:rsid w:val="00CB707A"/>
    <w:rsid w:val="00D01EEA"/>
    <w:rsid w:val="00D033F2"/>
    <w:rsid w:val="00D214D3"/>
    <w:rsid w:val="00D32287"/>
    <w:rsid w:val="00D32B2A"/>
    <w:rsid w:val="00D44548"/>
    <w:rsid w:val="00D469B2"/>
    <w:rsid w:val="00DB3FED"/>
    <w:rsid w:val="00DC4E0F"/>
    <w:rsid w:val="00E472A2"/>
    <w:rsid w:val="00E7215D"/>
    <w:rsid w:val="00EA0A49"/>
    <w:rsid w:val="00EE3B74"/>
    <w:rsid w:val="00EE74D6"/>
    <w:rsid w:val="00F028A0"/>
    <w:rsid w:val="00F40FBC"/>
    <w:rsid w:val="00F547A4"/>
    <w:rsid w:val="00F61424"/>
    <w:rsid w:val="00F62EE0"/>
    <w:rsid w:val="00F6568E"/>
    <w:rsid w:val="00F658AC"/>
    <w:rsid w:val="00F71B2A"/>
    <w:rsid w:val="00F9487A"/>
    <w:rsid w:val="00FB5AB5"/>
    <w:rsid w:val="00FE4BD2"/>
    <w:rsid w:val="00FE51BA"/>
    <w:rsid w:val="00FF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946AF"/>
  <w15:docId w15:val="{E23BD3DF-B455-4FDA-BF0B-D853C2725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FBC"/>
    <w:pPr>
      <w:spacing w:after="0" w:line="240" w:lineRule="auto"/>
    </w:pPr>
    <w:rPr>
      <w:rFonts w:ascii="Times New Roman" w:hAnsi="Times New Roman" w:cs="Times New Roman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C96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F4C96"/>
    <w:rPr>
      <w:rFonts w:ascii="Tahoma" w:hAnsi="Tahoma" w:cs="Tahoma"/>
      <w:kern w:val="0"/>
      <w:sz w:val="16"/>
      <w:szCs w:val="16"/>
    </w:rPr>
  </w:style>
  <w:style w:type="paragraph" w:styleId="a5">
    <w:name w:val="List Paragraph"/>
    <w:basedOn w:val="a"/>
    <w:uiPriority w:val="34"/>
    <w:qFormat/>
    <w:rsid w:val="00BA1E25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2531</Words>
  <Characters>1443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2026-08-18T13:18:00Z</cp:lastPrinted>
  <dcterms:created xsi:type="dcterms:W3CDTF">2026-08-19T07:13:00Z</dcterms:created>
  <dcterms:modified xsi:type="dcterms:W3CDTF">2026-08-19T07:13:00Z</dcterms:modified>
</cp:coreProperties>
</file>