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AC3" w:rsidRPr="000D514C" w:rsidRDefault="00DA0AC3" w:rsidP="003944F7">
      <w:pPr>
        <w:jc w:val="center"/>
        <w:rPr>
          <w:b/>
          <w:sz w:val="36"/>
          <w:szCs w:val="36"/>
          <w:lang w:val="en-US"/>
        </w:rPr>
      </w:pPr>
      <w:bookmarkStart w:id="0" w:name="_Toc126998746"/>
      <w:r w:rsidRPr="000D514C">
        <w:rPr>
          <w:b/>
          <w:sz w:val="36"/>
          <w:szCs w:val="36"/>
          <w:lang w:val="en-US"/>
        </w:rPr>
        <w:t>Invitation for Bids</w:t>
      </w:r>
    </w:p>
    <w:p w:rsidR="000D74A7" w:rsidRPr="000D514C" w:rsidRDefault="000D74A7" w:rsidP="003944F7">
      <w:pPr>
        <w:jc w:val="center"/>
        <w:rPr>
          <w:u w:val="single"/>
          <w:lang w:val="en-US"/>
        </w:rPr>
      </w:pPr>
      <w:r w:rsidRPr="000D514C">
        <w:rPr>
          <w:u w:val="single"/>
          <w:lang w:val="en-US"/>
        </w:rPr>
        <w:t>Ukraine</w:t>
      </w:r>
    </w:p>
    <w:p w:rsidR="009B4D8A" w:rsidRDefault="000D74A7" w:rsidP="003944F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u w:val="single"/>
          <w:lang w:val="en-US"/>
        </w:rPr>
      </w:pPr>
      <w:r w:rsidRPr="000D514C">
        <w:rPr>
          <w:u w:val="single"/>
          <w:lang w:val="en-US"/>
        </w:rPr>
        <w:t>District Heating Energy Efficiency Project (UDHEEP)</w:t>
      </w:r>
    </w:p>
    <w:p w:rsidR="003207DA" w:rsidRPr="000D514C" w:rsidRDefault="003207DA" w:rsidP="003944F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sz w:val="28"/>
          <w:lang w:val="en-US"/>
        </w:rPr>
      </w:pPr>
    </w:p>
    <w:p w:rsidR="00D07979" w:rsidRPr="00652AFE" w:rsidRDefault="00D07979" w:rsidP="003944F7">
      <w:pPr>
        <w:tabs>
          <w:tab w:val="left" w:pos="720"/>
          <w:tab w:val="left" w:pos="1440"/>
          <w:tab w:val="left" w:pos="2160"/>
          <w:tab w:val="left" w:pos="2880"/>
          <w:tab w:val="left" w:pos="3600"/>
          <w:tab w:val="left" w:pos="4320"/>
          <w:tab w:val="left" w:pos="5040"/>
          <w:tab w:val="left" w:pos="5760"/>
          <w:tab w:val="left" w:pos="8640"/>
          <w:tab w:val="right" w:pos="9026"/>
        </w:tabs>
        <w:suppressAutoHyphens/>
        <w:rPr>
          <w:lang w:val="en-US"/>
        </w:rPr>
      </w:pPr>
      <w:r w:rsidRPr="00DD3F1A">
        <w:rPr>
          <w:b/>
          <w:lang w:val="en-US"/>
        </w:rPr>
        <w:t>Date</w:t>
      </w:r>
      <w:r w:rsidRPr="00DD3F1A">
        <w:rPr>
          <w:lang w:val="en-US"/>
        </w:rPr>
        <w:t>:</w:t>
      </w:r>
      <w:r w:rsidR="00E54C18">
        <w:rPr>
          <w:lang w:val="en-US"/>
        </w:rPr>
        <w:t>  </w:t>
      </w:r>
      <w:r w:rsidR="001A0FBE" w:rsidRPr="00B343C0">
        <w:rPr>
          <w:u w:val="single"/>
          <w:lang w:val="en-US"/>
        </w:rPr>
        <w:t>April</w:t>
      </w:r>
      <w:r w:rsidR="0073471B" w:rsidRPr="00B343C0">
        <w:rPr>
          <w:u w:val="single"/>
          <w:lang w:val="en-US"/>
        </w:rPr>
        <w:t xml:space="preserve"> </w:t>
      </w:r>
      <w:r w:rsidR="00E54C18" w:rsidRPr="00B343C0">
        <w:rPr>
          <w:u w:val="single"/>
          <w:lang w:val="en-US"/>
        </w:rPr>
        <w:t>19</w:t>
      </w:r>
      <w:r w:rsidR="00611843" w:rsidRPr="00B343C0">
        <w:rPr>
          <w:u w:val="single"/>
          <w:lang w:val="en-US"/>
        </w:rPr>
        <w:t>, 201</w:t>
      </w:r>
      <w:r w:rsidR="001A0FBE" w:rsidRPr="00B343C0">
        <w:rPr>
          <w:u w:val="single"/>
          <w:lang w:val="en-US"/>
        </w:rPr>
        <w:t>9</w:t>
      </w:r>
    </w:p>
    <w:p w:rsidR="00D07979" w:rsidRPr="000D74A7" w:rsidRDefault="00D07979">
      <w:pPr>
        <w:tabs>
          <w:tab w:val="left" w:pos="720"/>
          <w:tab w:val="left" w:pos="1440"/>
          <w:tab w:val="left" w:pos="2160"/>
          <w:tab w:val="left" w:pos="2880"/>
          <w:tab w:val="left" w:pos="3600"/>
          <w:tab w:val="left" w:pos="4320"/>
          <w:tab w:val="left" w:pos="5040"/>
          <w:tab w:val="left" w:pos="5760"/>
          <w:tab w:val="left" w:pos="7200"/>
          <w:tab w:val="right" w:pos="9026"/>
        </w:tabs>
        <w:suppressAutoHyphens/>
        <w:rPr>
          <w:lang w:val="en-US"/>
        </w:rPr>
      </w:pPr>
      <w:r w:rsidRPr="009B4D8A">
        <w:rPr>
          <w:b/>
          <w:lang w:val="en-US"/>
        </w:rPr>
        <w:t>Loan No:</w:t>
      </w:r>
      <w:r w:rsidR="00E54C18">
        <w:rPr>
          <w:b/>
          <w:lang w:val="en-US"/>
        </w:rPr>
        <w:t>  </w:t>
      </w:r>
      <w:r w:rsidR="000D55A4" w:rsidRPr="00B343C0">
        <w:rPr>
          <w:u w:val="single"/>
          <w:lang w:val="en-US"/>
        </w:rPr>
        <w:t>8387-UA</w:t>
      </w:r>
    </w:p>
    <w:p w:rsidR="00DA0AC3" w:rsidRDefault="00DA0AC3">
      <w:pPr>
        <w:rPr>
          <w:lang w:val="en-US"/>
        </w:rPr>
      </w:pPr>
      <w:r w:rsidRPr="000D74A7">
        <w:rPr>
          <w:b/>
          <w:lang w:val="en-US"/>
        </w:rPr>
        <w:t>IFB No:</w:t>
      </w:r>
      <w:r w:rsidRPr="000D74A7">
        <w:rPr>
          <w:lang w:val="en-US"/>
        </w:rPr>
        <w:t> </w:t>
      </w:r>
      <w:r w:rsidR="00BD40DA">
        <w:rPr>
          <w:lang w:val="en-US"/>
        </w:rPr>
        <w:t>UDHEEP-KHTM-</w:t>
      </w:r>
      <w:r w:rsidR="00E54C18">
        <w:rPr>
          <w:lang w:val="en-US"/>
        </w:rPr>
        <w:t>IFB</w:t>
      </w:r>
      <w:r w:rsidR="00BD40DA">
        <w:rPr>
          <w:lang w:val="en-US"/>
        </w:rPr>
        <w:t>-</w:t>
      </w:r>
      <w:bookmarkStart w:id="1" w:name="_Hlk6477779"/>
      <w:bookmarkStart w:id="2" w:name="_Hlk6477566"/>
      <w:r w:rsidR="00E21B76">
        <w:rPr>
          <w:lang w:val="en-US"/>
        </w:rPr>
        <w:t>09</w:t>
      </w:r>
      <w:r w:rsidR="001A0FBE">
        <w:rPr>
          <w:lang w:val="en-US"/>
        </w:rPr>
        <w:t>A/R</w:t>
      </w:r>
      <w:bookmarkEnd w:id="1"/>
    </w:p>
    <w:p w:rsidR="00A76B8F" w:rsidRDefault="00A76B8F">
      <w:pPr>
        <w:tabs>
          <w:tab w:val="left" w:pos="720"/>
          <w:tab w:val="left" w:pos="1440"/>
          <w:tab w:val="left" w:pos="2160"/>
          <w:tab w:val="left" w:pos="2880"/>
          <w:tab w:val="left" w:pos="3600"/>
          <w:tab w:val="left" w:pos="4320"/>
          <w:tab w:val="left" w:pos="5040"/>
          <w:tab w:val="left" w:pos="5760"/>
          <w:tab w:val="left" w:pos="8640"/>
          <w:tab w:val="right" w:pos="9026"/>
        </w:tabs>
        <w:suppressAutoHyphens/>
        <w:rPr>
          <w:lang w:val="uk-UA"/>
        </w:rPr>
      </w:pPr>
      <w:r w:rsidRPr="00A76B8F">
        <w:rPr>
          <w:b/>
          <w:lang w:val="en-US"/>
        </w:rPr>
        <w:t>Contract Title:</w:t>
      </w:r>
      <w:r w:rsidRPr="00B343C0">
        <w:rPr>
          <w:lang w:val="en-US"/>
        </w:rPr>
        <w:t>  </w:t>
      </w:r>
      <w:r w:rsidRPr="001A0FBE">
        <w:rPr>
          <w:lang w:val="en-US"/>
        </w:rPr>
        <w:t>Procurement of Block-Modular Boiler-houses of the container type for Reconstruction of Boiler Houses in the City of Kharkiv (Lot 1</w:t>
      </w:r>
      <w:r>
        <w:rPr>
          <w:lang w:val="uk-UA"/>
        </w:rPr>
        <w:t>)</w:t>
      </w:r>
    </w:p>
    <w:p w:rsidR="00E54C18" w:rsidRPr="00B343C0" w:rsidRDefault="00E54C18">
      <w:pPr>
        <w:tabs>
          <w:tab w:val="left" w:pos="720"/>
          <w:tab w:val="left" w:pos="1440"/>
          <w:tab w:val="left" w:pos="2160"/>
          <w:tab w:val="left" w:pos="2880"/>
          <w:tab w:val="left" w:pos="3600"/>
          <w:tab w:val="left" w:pos="4320"/>
          <w:tab w:val="left" w:pos="5040"/>
          <w:tab w:val="left" w:pos="5760"/>
          <w:tab w:val="left" w:pos="8640"/>
          <w:tab w:val="right" w:pos="9026"/>
        </w:tabs>
        <w:suppressAutoHyphens/>
        <w:rPr>
          <w:u w:val="single"/>
          <w:lang w:val="en-US"/>
        </w:rPr>
      </w:pPr>
      <w:r w:rsidRPr="00B343C0">
        <w:rPr>
          <w:b/>
          <w:lang w:val="en-US"/>
        </w:rPr>
        <w:t>Reference No.</w:t>
      </w:r>
      <w:r>
        <w:rPr>
          <w:lang w:val="en-US"/>
        </w:rPr>
        <w:t xml:space="preserve"> (as per Procurement Plan):  </w:t>
      </w:r>
      <w:r>
        <w:rPr>
          <w:u w:val="single"/>
          <w:lang w:val="en-US"/>
        </w:rPr>
        <w:t>UDHEEP-KHTM-ICB-09A/R</w:t>
      </w:r>
    </w:p>
    <w:p w:rsidR="003207DA" w:rsidRPr="00A76B8F" w:rsidRDefault="003207DA">
      <w:pPr>
        <w:rPr>
          <w:lang w:val="en-US"/>
        </w:rPr>
      </w:pPr>
    </w:p>
    <w:p w:rsidR="00AC5E73" w:rsidRDefault="000D74A7" w:rsidP="00B343C0">
      <w:pPr>
        <w:pStyle w:val="a5"/>
        <w:numPr>
          <w:ilvl w:val="0"/>
          <w:numId w:val="2"/>
        </w:numPr>
        <w:tabs>
          <w:tab w:val="left" w:pos="1134"/>
        </w:tabs>
        <w:ind w:left="0" w:firstLine="567"/>
        <w:contextualSpacing w:val="0"/>
        <w:rPr>
          <w:lang w:val="en-US"/>
        </w:rPr>
      </w:pPr>
      <w:r w:rsidRPr="000D74A7">
        <w:rPr>
          <w:lang w:val="en-US"/>
        </w:rPr>
        <w:t xml:space="preserve">This Invitation for Bids follows the General Procurement Notice (GPN) for this Project </w:t>
      </w:r>
      <w:r w:rsidRPr="005A1A0F">
        <w:rPr>
          <w:lang w:val="en-US"/>
        </w:rPr>
        <w:t>that appeared in UN Development Business issue of September 8, 2014.</w:t>
      </w:r>
    </w:p>
    <w:p w:rsidR="00AC5E73" w:rsidRPr="00E21B76" w:rsidRDefault="009B4D8A" w:rsidP="00B343C0">
      <w:pPr>
        <w:pStyle w:val="a5"/>
        <w:numPr>
          <w:ilvl w:val="0"/>
          <w:numId w:val="2"/>
        </w:numPr>
        <w:tabs>
          <w:tab w:val="left" w:pos="1134"/>
        </w:tabs>
        <w:ind w:left="0" w:firstLine="567"/>
        <w:contextualSpacing w:val="0"/>
        <w:rPr>
          <w:lang w:val="en-US"/>
        </w:rPr>
      </w:pPr>
      <w:r w:rsidRPr="00E21B76">
        <w:rPr>
          <w:lang w:val="en-US"/>
        </w:rPr>
        <w:t xml:space="preserve">Ukraine has received </w:t>
      </w:r>
      <w:r w:rsidR="00E54C18">
        <w:rPr>
          <w:lang w:val="en-US"/>
        </w:rPr>
        <w:t>financing</w:t>
      </w:r>
      <w:r w:rsidRPr="00E21B76">
        <w:rPr>
          <w:lang w:val="en-US"/>
        </w:rPr>
        <w:t xml:space="preserve"> from the International Bank for Reconstruction and Development (IBRD) towards the cost of Ukraine District Heating Energy Efficiency Project</w:t>
      </w:r>
      <w:r w:rsidR="00E54C18">
        <w:rPr>
          <w:lang w:val="en-US"/>
        </w:rPr>
        <w:t xml:space="preserve"> (UDHEEP)</w:t>
      </w:r>
      <w:r w:rsidRPr="00E21B76">
        <w:rPr>
          <w:lang w:val="en-US"/>
        </w:rPr>
        <w:t xml:space="preserve"> and intends to apply part of the proceeds toward eligible payments under</w:t>
      </w:r>
      <w:r w:rsidR="00BD40DA" w:rsidRPr="00E21B76">
        <w:rPr>
          <w:lang w:val="en-US"/>
        </w:rPr>
        <w:t xml:space="preserve"> </w:t>
      </w:r>
      <w:r w:rsidR="00E54C18">
        <w:rPr>
          <w:lang w:val="en-US"/>
        </w:rPr>
        <w:t xml:space="preserve">the </w:t>
      </w:r>
      <w:r w:rsidR="00BD40DA" w:rsidRPr="00E21B76">
        <w:rPr>
          <w:lang w:val="en-US"/>
        </w:rPr>
        <w:t>contract UDHEEP-KHTM-ICB-</w:t>
      </w:r>
      <w:r w:rsidR="00E21B76" w:rsidRPr="00E21B76">
        <w:rPr>
          <w:lang w:val="en-US"/>
        </w:rPr>
        <w:t>09</w:t>
      </w:r>
      <w:r w:rsidR="001A0FBE">
        <w:rPr>
          <w:lang w:val="en-US"/>
        </w:rPr>
        <w:t>A</w:t>
      </w:r>
      <w:bookmarkEnd w:id="2"/>
      <w:r w:rsidR="001A0FBE">
        <w:rPr>
          <w:lang w:val="en-US"/>
        </w:rPr>
        <w:t>/R</w:t>
      </w:r>
      <w:r w:rsidR="00BD40DA" w:rsidRPr="00E21B76">
        <w:rPr>
          <w:lang w:val="en-US"/>
        </w:rPr>
        <w:t xml:space="preserve"> </w:t>
      </w:r>
      <w:r w:rsidR="00C84F5F" w:rsidRPr="00E21B76">
        <w:rPr>
          <w:lang w:val="en-US"/>
        </w:rPr>
        <w:t xml:space="preserve">for </w:t>
      </w:r>
      <w:r w:rsidR="00E54C18">
        <w:rPr>
          <w:lang w:val="en-US"/>
        </w:rPr>
        <w:t>p</w:t>
      </w:r>
      <w:r w:rsidR="00E54C18" w:rsidRPr="001A0FBE">
        <w:rPr>
          <w:lang w:val="en-US"/>
        </w:rPr>
        <w:t xml:space="preserve">rocurement </w:t>
      </w:r>
      <w:r w:rsidR="001A0FBE" w:rsidRPr="001A0FBE">
        <w:rPr>
          <w:lang w:val="en-US"/>
        </w:rPr>
        <w:t>of Block-Modular Boiler-houses of the container type for Reconstruction of Boiler Houses in the City of Kharkiv (Lot 1</w:t>
      </w:r>
      <w:r w:rsidR="001A0FBE">
        <w:rPr>
          <w:lang w:val="en-US"/>
        </w:rPr>
        <w:t>).</w:t>
      </w:r>
    </w:p>
    <w:p w:rsidR="00E21B76" w:rsidRDefault="00DA0AC3" w:rsidP="00B343C0">
      <w:pPr>
        <w:pStyle w:val="a5"/>
        <w:numPr>
          <w:ilvl w:val="0"/>
          <w:numId w:val="2"/>
        </w:numPr>
        <w:tabs>
          <w:tab w:val="left" w:pos="1134"/>
        </w:tabs>
        <w:ind w:left="0" w:firstLine="567"/>
        <w:contextualSpacing w:val="0"/>
        <w:rPr>
          <w:lang w:val="en-US"/>
        </w:rPr>
      </w:pPr>
      <w:r w:rsidRPr="00B6396E">
        <w:rPr>
          <w:lang w:val="en-US"/>
        </w:rPr>
        <w:t xml:space="preserve">Public Utility </w:t>
      </w:r>
      <w:r w:rsidR="00652AFE" w:rsidRPr="00B6396E">
        <w:rPr>
          <w:lang w:val="en-US"/>
        </w:rPr>
        <w:t>“</w:t>
      </w:r>
      <w:proofErr w:type="spellStart"/>
      <w:r w:rsidR="00652AFE" w:rsidRPr="00B6396E">
        <w:rPr>
          <w:lang w:val="en-US"/>
        </w:rPr>
        <w:t>Kharkivski</w:t>
      </w:r>
      <w:proofErr w:type="spellEnd"/>
      <w:r w:rsidR="00652AFE" w:rsidRPr="00B6396E">
        <w:rPr>
          <w:lang w:val="en-US"/>
        </w:rPr>
        <w:t xml:space="preserve"> </w:t>
      </w:r>
      <w:proofErr w:type="spellStart"/>
      <w:r w:rsidR="00E21B76" w:rsidRPr="00B6396E">
        <w:rPr>
          <w:lang w:val="en-US"/>
        </w:rPr>
        <w:t>t</w:t>
      </w:r>
      <w:r w:rsidR="00652AFE" w:rsidRPr="00B6396E">
        <w:rPr>
          <w:lang w:val="en-US"/>
        </w:rPr>
        <w:t>eplovi</w:t>
      </w:r>
      <w:proofErr w:type="spellEnd"/>
      <w:r w:rsidR="00652AFE" w:rsidRPr="00B6396E">
        <w:rPr>
          <w:lang w:val="en-US"/>
        </w:rPr>
        <w:t xml:space="preserve"> </w:t>
      </w:r>
      <w:proofErr w:type="spellStart"/>
      <w:r w:rsidR="00E21B76" w:rsidRPr="00B6396E">
        <w:rPr>
          <w:lang w:val="en-US"/>
        </w:rPr>
        <w:t>m</w:t>
      </w:r>
      <w:r w:rsidR="00652AFE" w:rsidRPr="00B6396E">
        <w:rPr>
          <w:lang w:val="en-US"/>
        </w:rPr>
        <w:t>erezhi</w:t>
      </w:r>
      <w:proofErr w:type="spellEnd"/>
      <w:r w:rsidR="00652AFE" w:rsidRPr="00B6396E">
        <w:rPr>
          <w:lang w:val="en-US"/>
        </w:rPr>
        <w:t xml:space="preserve">” </w:t>
      </w:r>
      <w:r w:rsidRPr="00B6396E">
        <w:rPr>
          <w:lang w:val="en-US"/>
        </w:rPr>
        <w:t xml:space="preserve">now invites sealed bids from eligible bidders for the </w:t>
      </w:r>
      <w:r w:rsidR="00A76B8F" w:rsidRPr="00A76B8F">
        <w:rPr>
          <w:lang w:val="en-US"/>
        </w:rPr>
        <w:t>purchase of block-modular boiler-houses of the container type.</w:t>
      </w:r>
    </w:p>
    <w:p w:rsidR="005849C7" w:rsidRPr="00B6396E" w:rsidRDefault="00DD3F1A" w:rsidP="00B343C0">
      <w:pPr>
        <w:pStyle w:val="a5"/>
        <w:tabs>
          <w:tab w:val="left" w:pos="1134"/>
        </w:tabs>
        <w:ind w:left="567"/>
        <w:contextualSpacing w:val="0"/>
        <w:rPr>
          <w:lang w:val="en-US"/>
        </w:rPr>
      </w:pPr>
      <w:r>
        <w:rPr>
          <w:lang w:val="en-US"/>
        </w:rPr>
        <w:tab/>
      </w:r>
      <w:r w:rsidRPr="00DD3F1A">
        <w:rPr>
          <w:spacing w:val="-2"/>
          <w:lang w:val="en-US"/>
        </w:rPr>
        <w:t xml:space="preserve">Delivery period is </w:t>
      </w:r>
      <w:r>
        <w:rPr>
          <w:spacing w:val="-2"/>
          <w:lang w:val="en-US"/>
        </w:rPr>
        <w:t>one hundred eighty</w:t>
      </w:r>
      <w:r w:rsidRPr="00DD3F1A">
        <w:rPr>
          <w:spacing w:val="-2"/>
          <w:lang w:val="en-US"/>
        </w:rPr>
        <w:t xml:space="preserve"> (180) days</w:t>
      </w:r>
      <w:r w:rsidR="005849C7">
        <w:rPr>
          <w:spacing w:val="-2"/>
          <w:lang w:val="en-US"/>
        </w:rPr>
        <w:t>.</w:t>
      </w:r>
      <w:bookmarkStart w:id="3" w:name="_GoBack"/>
      <w:bookmarkEnd w:id="3"/>
    </w:p>
    <w:p w:rsidR="00A76B8F" w:rsidRDefault="00A76B8F">
      <w:pPr>
        <w:pStyle w:val="a5"/>
        <w:numPr>
          <w:ilvl w:val="0"/>
          <w:numId w:val="2"/>
        </w:numPr>
        <w:tabs>
          <w:tab w:val="left" w:pos="1134"/>
        </w:tabs>
        <w:ind w:left="0" w:firstLine="567"/>
        <w:rPr>
          <w:lang w:val="en-US"/>
        </w:rPr>
      </w:pPr>
      <w:r w:rsidRPr="00A76B8F">
        <w:rPr>
          <w:spacing w:val="-2"/>
          <w:lang w:val="en-US"/>
        </w:rPr>
        <w:t xml:space="preserve">Bidding will be conducted through the International Competitive Bidding procedures as specified in the World Bank’s </w:t>
      </w:r>
      <w:r w:rsidR="00E41A48">
        <w:fldChar w:fldCharType="begin"/>
      </w:r>
      <w:r w:rsidR="00E41A48" w:rsidRPr="00294008">
        <w:rPr>
          <w:lang w:val="en-US"/>
        </w:rPr>
        <w:instrText xml:space="preserve"> HYPERLINK "http://www.worldbank.org/html/opr/procure/guidelin.html" </w:instrText>
      </w:r>
      <w:r w:rsidR="00E41A48">
        <w:fldChar w:fldCharType="separate"/>
      </w:r>
      <w:r w:rsidRPr="00A76B8F">
        <w:rPr>
          <w:spacing w:val="-2"/>
          <w:lang w:val="en-US"/>
        </w:rPr>
        <w:t xml:space="preserve">Guidelines: Procurement of Goods, Works and Non-Consulting Services under IBRD Loans and IDA Credits &amp; Grants by World Bank Borrowers </w:t>
      </w:r>
      <w:r w:rsidR="00E41A48">
        <w:rPr>
          <w:spacing w:val="-2"/>
          <w:lang w:val="en-US"/>
        </w:rPr>
        <w:fldChar w:fldCharType="end"/>
      </w:r>
      <w:r w:rsidRPr="00A76B8F">
        <w:rPr>
          <w:spacing w:val="-2"/>
          <w:lang w:val="en-US"/>
        </w:rPr>
        <w:t xml:space="preserve"> dated January 2011 as revised through July 2014 Corrigenda (“Procurement Guidelines”), and is open to all eligible bidders as defined in the Procurement Guidelines. In addition, please refer to paragraphs 1.6 and 1.7 setting forth the World Bank's policy on conflict of interest.</w:t>
      </w:r>
    </w:p>
    <w:p w:rsidR="00C8647F" w:rsidRDefault="00C8647F">
      <w:pPr>
        <w:pStyle w:val="a5"/>
        <w:numPr>
          <w:ilvl w:val="0"/>
          <w:numId w:val="2"/>
        </w:numPr>
        <w:tabs>
          <w:tab w:val="left" w:pos="1134"/>
        </w:tabs>
        <w:ind w:left="0" w:firstLine="567"/>
        <w:rPr>
          <w:lang w:val="en-US"/>
        </w:rPr>
      </w:pPr>
      <w:r w:rsidRPr="005A1A0F">
        <w:rPr>
          <w:lang w:val="en-US"/>
        </w:rPr>
        <w:t xml:space="preserve">Qualification requirements for Bidders, including </w:t>
      </w:r>
      <w:r w:rsidR="005849C7">
        <w:rPr>
          <w:lang w:val="en-US"/>
        </w:rPr>
        <w:t xml:space="preserve">requirements on financial and technical capacities also on experience for </w:t>
      </w:r>
      <w:r w:rsidRPr="005A1A0F">
        <w:rPr>
          <w:lang w:val="en-US"/>
        </w:rPr>
        <w:t>manufacturers</w:t>
      </w:r>
      <w:r w:rsidR="005849C7">
        <w:rPr>
          <w:lang w:val="en-US"/>
        </w:rPr>
        <w:t xml:space="preserve"> and non-manufacturer’s participants are following</w:t>
      </w:r>
      <w:r w:rsidRPr="005A1A0F">
        <w:rPr>
          <w:lang w:val="en-US"/>
        </w:rPr>
        <w:t>:</w:t>
      </w:r>
    </w:p>
    <w:p w:rsidR="00A76B8F" w:rsidRPr="00A76B8F" w:rsidRDefault="00A76B8F">
      <w:pPr>
        <w:tabs>
          <w:tab w:val="left" w:pos="1134"/>
        </w:tabs>
        <w:rPr>
          <w:lang w:val="en-US"/>
        </w:rPr>
      </w:pPr>
    </w:p>
    <w:p w:rsidR="003944F7" w:rsidRPr="00AC1009" w:rsidRDefault="003944F7" w:rsidP="003944F7">
      <w:pPr>
        <w:pStyle w:val="a5"/>
        <w:numPr>
          <w:ilvl w:val="2"/>
          <w:numId w:val="21"/>
        </w:numPr>
        <w:autoSpaceDE w:val="0"/>
        <w:autoSpaceDN w:val="0"/>
        <w:adjustRightInd w:val="0"/>
        <w:contextualSpacing w:val="0"/>
        <w:rPr>
          <w:u w:val="single"/>
        </w:rPr>
      </w:pPr>
      <w:proofErr w:type="spellStart"/>
      <w:r w:rsidRPr="00AC1009">
        <w:rPr>
          <w:u w:val="single"/>
        </w:rPr>
        <w:t>If</w:t>
      </w:r>
      <w:proofErr w:type="spellEnd"/>
      <w:r w:rsidRPr="00AC1009">
        <w:rPr>
          <w:u w:val="single"/>
        </w:rPr>
        <w:t xml:space="preserve"> </w:t>
      </w:r>
      <w:proofErr w:type="spellStart"/>
      <w:r w:rsidRPr="00AC1009">
        <w:rPr>
          <w:u w:val="single"/>
        </w:rPr>
        <w:t>Bidder</w:t>
      </w:r>
      <w:proofErr w:type="spellEnd"/>
      <w:r w:rsidRPr="00AC1009">
        <w:rPr>
          <w:u w:val="single"/>
        </w:rPr>
        <w:t xml:space="preserve"> </w:t>
      </w:r>
      <w:proofErr w:type="spellStart"/>
      <w:r w:rsidRPr="00AC1009">
        <w:rPr>
          <w:u w:val="single"/>
        </w:rPr>
        <w:t>is</w:t>
      </w:r>
      <w:proofErr w:type="spellEnd"/>
      <w:r w:rsidRPr="00AC1009">
        <w:rPr>
          <w:u w:val="single"/>
        </w:rPr>
        <w:t xml:space="preserve"> </w:t>
      </w:r>
      <w:proofErr w:type="spellStart"/>
      <w:r w:rsidRPr="00AC1009">
        <w:rPr>
          <w:u w:val="single"/>
        </w:rPr>
        <w:t>Manufacturer</w:t>
      </w:r>
      <w:proofErr w:type="spellEnd"/>
      <w:r w:rsidRPr="00AC1009">
        <w:rPr>
          <w:u w:val="single"/>
        </w:rPr>
        <w:t>:</w:t>
      </w:r>
    </w:p>
    <w:p w:rsidR="003944F7" w:rsidRDefault="003944F7">
      <w:pPr>
        <w:pStyle w:val="BankNormal"/>
        <w:spacing w:after="0"/>
        <w:jc w:val="both"/>
        <w:rPr>
          <w:iCs/>
        </w:rPr>
      </w:pPr>
    </w:p>
    <w:p w:rsidR="003944F7" w:rsidRPr="00B343C0" w:rsidRDefault="003944F7">
      <w:pPr>
        <w:autoSpaceDE w:val="0"/>
        <w:autoSpaceDN w:val="0"/>
        <w:adjustRightInd w:val="0"/>
        <w:ind w:left="708"/>
        <w:rPr>
          <w:color w:val="000000"/>
          <w:lang w:val="en-US"/>
        </w:rPr>
      </w:pPr>
      <w:r w:rsidRPr="00B343C0">
        <w:rPr>
          <w:color w:val="000000"/>
          <w:lang w:val="en-US"/>
        </w:rPr>
        <w:t>The Bidder shall furnish documentary evidence to demonstrate that it meets the following requirement(s):</w:t>
      </w:r>
    </w:p>
    <w:p w:rsidR="003944F7" w:rsidRPr="00B343C0" w:rsidRDefault="003944F7">
      <w:pPr>
        <w:autoSpaceDE w:val="0"/>
        <w:autoSpaceDN w:val="0"/>
        <w:adjustRightInd w:val="0"/>
        <w:rPr>
          <w:lang w:val="en-US" w:eastAsia="ru-RU"/>
        </w:rPr>
      </w:pPr>
    </w:p>
    <w:p w:rsidR="003944F7" w:rsidRDefault="003944F7" w:rsidP="00B343C0">
      <w:pPr>
        <w:autoSpaceDE w:val="0"/>
        <w:autoSpaceDN w:val="0"/>
        <w:ind w:left="1620" w:hanging="540"/>
        <w:rPr>
          <w:lang w:eastAsia="ru-RU"/>
        </w:rPr>
      </w:pPr>
      <w:r>
        <w:rPr>
          <w:lang w:eastAsia="ru-RU"/>
        </w:rPr>
        <w:t xml:space="preserve">(i)       </w:t>
      </w:r>
      <w:proofErr w:type="spellStart"/>
      <w:r>
        <w:rPr>
          <w:lang w:eastAsia="ru-RU"/>
        </w:rPr>
        <w:t>Financial</w:t>
      </w:r>
      <w:proofErr w:type="spellEnd"/>
      <w:r>
        <w:rPr>
          <w:lang w:eastAsia="ru-RU"/>
        </w:rPr>
        <w:t xml:space="preserve"> </w:t>
      </w:r>
      <w:proofErr w:type="spellStart"/>
      <w:r>
        <w:rPr>
          <w:lang w:eastAsia="ru-RU"/>
        </w:rPr>
        <w:t>Capability</w:t>
      </w:r>
      <w:proofErr w:type="spellEnd"/>
    </w:p>
    <w:p w:rsidR="003944F7" w:rsidRPr="00B343C0" w:rsidRDefault="003944F7" w:rsidP="00B343C0">
      <w:pPr>
        <w:pStyle w:val="a5"/>
        <w:numPr>
          <w:ilvl w:val="0"/>
          <w:numId w:val="16"/>
        </w:numPr>
        <w:autoSpaceDE w:val="0"/>
        <w:autoSpaceDN w:val="0"/>
        <w:contextualSpacing w:val="0"/>
        <w:rPr>
          <w:lang w:val="en-US" w:eastAsia="ru-RU"/>
        </w:rPr>
      </w:pPr>
      <w:r w:rsidRPr="00B343C0">
        <w:rPr>
          <w:lang w:val="en-US" w:eastAsia="ru-RU"/>
        </w:rPr>
        <w:t>Submission of audited balance sheets or if not required by the law of the Bidder’s country, other financial statements acceptable to the Employer, for the last three (3) financial years starting 1st of January, 2016 to demonstrate the current soundness of the Bidder’s financial position;</w:t>
      </w:r>
    </w:p>
    <w:p w:rsidR="003944F7" w:rsidRPr="00B343C0" w:rsidRDefault="003944F7" w:rsidP="00B343C0">
      <w:pPr>
        <w:pStyle w:val="a5"/>
        <w:numPr>
          <w:ilvl w:val="0"/>
          <w:numId w:val="16"/>
        </w:numPr>
        <w:autoSpaceDE w:val="0"/>
        <w:autoSpaceDN w:val="0"/>
        <w:contextualSpacing w:val="0"/>
        <w:rPr>
          <w:lang w:val="en-US" w:eastAsia="ru-RU"/>
        </w:rPr>
      </w:pPr>
      <w:r w:rsidRPr="00B343C0">
        <w:rPr>
          <w:lang w:val="en-US" w:eastAsia="ru-RU"/>
        </w:rPr>
        <w:t>minimum average annual turnover of USD 1 500 000 (one million five hundred thousand US dollars) calculated as total certified payments received for contracts in progress or completed, within the last three (3) financial years starting January 1</w:t>
      </w:r>
      <w:r w:rsidRPr="00B343C0">
        <w:rPr>
          <w:vertAlign w:val="superscript"/>
          <w:lang w:val="en-US" w:eastAsia="ru-RU"/>
        </w:rPr>
        <w:t>st</w:t>
      </w:r>
      <w:r w:rsidRPr="00B343C0">
        <w:rPr>
          <w:lang w:val="en-US" w:eastAsia="ru-RU"/>
        </w:rPr>
        <w:t>, 2016;</w:t>
      </w:r>
      <w:r>
        <w:rPr>
          <w:rStyle w:val="ad"/>
          <w:lang w:eastAsia="ru-RU"/>
        </w:rPr>
        <w:footnoteReference w:id="1"/>
      </w:r>
    </w:p>
    <w:p w:rsidR="003944F7" w:rsidRPr="00B343C0" w:rsidRDefault="003944F7" w:rsidP="00B343C0">
      <w:pPr>
        <w:pStyle w:val="a5"/>
        <w:numPr>
          <w:ilvl w:val="0"/>
          <w:numId w:val="16"/>
        </w:numPr>
        <w:autoSpaceDE w:val="0"/>
        <w:autoSpaceDN w:val="0"/>
        <w:contextualSpacing w:val="0"/>
        <w:rPr>
          <w:lang w:val="en-US" w:eastAsia="ru-RU"/>
        </w:rPr>
      </w:pPr>
      <w:r w:rsidRPr="00B343C0">
        <w:rPr>
          <w:lang w:val="en-US" w:eastAsia="ru-RU"/>
        </w:rPr>
        <w:t xml:space="preserve">access to, or availability of, financial resources such as liquid assets, unencumbered real assets, lines of credit, and other financial means, other than any contractual advance payments to meet the following cash-flow requirement over 3 (three) months of USD 300 000 (three hundred </w:t>
      </w:r>
      <w:r w:rsidRPr="00B343C0">
        <w:rPr>
          <w:lang w:val="en-US" w:eastAsia="ru-RU"/>
        </w:rPr>
        <w:lastRenderedPageBreak/>
        <w:t>thousand US dollars). The Bidders shall also demonstrate, to the satisfaction of the Purchaser, that it has adequate sources of finance to meet the cash flow requirements on contracts currently in progress and for future contract commitments.</w:t>
      </w:r>
    </w:p>
    <w:p w:rsidR="003944F7" w:rsidRDefault="003944F7" w:rsidP="00B343C0">
      <w:pPr>
        <w:autoSpaceDE w:val="0"/>
        <w:autoSpaceDN w:val="0"/>
        <w:ind w:left="1620" w:hanging="540"/>
        <w:rPr>
          <w:lang w:eastAsia="ru-RU"/>
        </w:rPr>
      </w:pPr>
      <w:r>
        <w:rPr>
          <w:lang w:eastAsia="ru-RU"/>
        </w:rPr>
        <w:t>(</w:t>
      </w:r>
      <w:proofErr w:type="spellStart"/>
      <w:r>
        <w:rPr>
          <w:lang w:eastAsia="ru-RU"/>
        </w:rPr>
        <w:t>ii</w:t>
      </w:r>
      <w:proofErr w:type="spellEnd"/>
      <w:r>
        <w:rPr>
          <w:lang w:eastAsia="ru-RU"/>
        </w:rPr>
        <w:t xml:space="preserve">)       </w:t>
      </w:r>
      <w:proofErr w:type="spellStart"/>
      <w:r>
        <w:rPr>
          <w:lang w:eastAsia="ru-RU"/>
        </w:rPr>
        <w:t>Experience</w:t>
      </w:r>
      <w:proofErr w:type="spellEnd"/>
      <w:r>
        <w:rPr>
          <w:lang w:eastAsia="ru-RU"/>
        </w:rPr>
        <w:t xml:space="preserve"> </w:t>
      </w:r>
      <w:proofErr w:type="spellStart"/>
      <w:r>
        <w:rPr>
          <w:lang w:eastAsia="ru-RU"/>
        </w:rPr>
        <w:t>and</w:t>
      </w:r>
      <w:proofErr w:type="spellEnd"/>
      <w:r>
        <w:rPr>
          <w:lang w:eastAsia="ru-RU"/>
        </w:rPr>
        <w:t xml:space="preserve"> </w:t>
      </w:r>
      <w:proofErr w:type="spellStart"/>
      <w:r>
        <w:rPr>
          <w:lang w:eastAsia="ru-RU"/>
        </w:rPr>
        <w:t>Technical</w:t>
      </w:r>
      <w:proofErr w:type="spellEnd"/>
      <w:r>
        <w:rPr>
          <w:lang w:eastAsia="ru-RU"/>
        </w:rPr>
        <w:t xml:space="preserve"> </w:t>
      </w:r>
      <w:proofErr w:type="spellStart"/>
      <w:r>
        <w:rPr>
          <w:lang w:eastAsia="ru-RU"/>
        </w:rPr>
        <w:t>Capacity</w:t>
      </w:r>
      <w:proofErr w:type="spellEnd"/>
    </w:p>
    <w:p w:rsidR="003944F7" w:rsidRPr="00B343C0" w:rsidRDefault="003944F7" w:rsidP="00B343C0">
      <w:pPr>
        <w:pStyle w:val="a5"/>
        <w:numPr>
          <w:ilvl w:val="0"/>
          <w:numId w:val="17"/>
        </w:numPr>
        <w:autoSpaceDE w:val="0"/>
        <w:autoSpaceDN w:val="0"/>
        <w:ind w:left="2268"/>
        <w:contextualSpacing w:val="0"/>
        <w:rPr>
          <w:lang w:val="en-US" w:eastAsia="ru-RU"/>
        </w:rPr>
      </w:pPr>
      <w:r w:rsidRPr="00B343C0">
        <w:rPr>
          <w:color w:val="000000"/>
          <w:lang w:val="en-US"/>
        </w:rPr>
        <w:t>at least five (5) years of manufacture and supply of similar goods, starting January 1</w:t>
      </w:r>
      <w:r w:rsidRPr="00B343C0">
        <w:rPr>
          <w:color w:val="000000"/>
          <w:vertAlign w:val="superscript"/>
          <w:lang w:val="en-US"/>
        </w:rPr>
        <w:t>st</w:t>
      </w:r>
      <w:r w:rsidRPr="00B343C0">
        <w:rPr>
          <w:color w:val="000000"/>
          <w:lang w:val="en-US"/>
        </w:rPr>
        <w:t>, 2014</w:t>
      </w:r>
      <w:r>
        <w:rPr>
          <w:rStyle w:val="ad"/>
          <w:color w:val="000000"/>
        </w:rPr>
        <w:footnoteReference w:id="2"/>
      </w:r>
      <w:r w:rsidRPr="00B343C0">
        <w:rPr>
          <w:color w:val="000000"/>
          <w:u w:val="single"/>
          <w:lang w:val="en-US"/>
        </w:rPr>
        <w:t>;</w:t>
      </w:r>
    </w:p>
    <w:p w:rsidR="003944F7" w:rsidRPr="00B343C0" w:rsidRDefault="003944F7" w:rsidP="00B343C0">
      <w:pPr>
        <w:pStyle w:val="a5"/>
        <w:numPr>
          <w:ilvl w:val="0"/>
          <w:numId w:val="17"/>
        </w:numPr>
        <w:autoSpaceDE w:val="0"/>
        <w:autoSpaceDN w:val="0"/>
        <w:ind w:left="2268"/>
        <w:contextualSpacing w:val="0"/>
        <w:rPr>
          <w:lang w:val="en-US" w:eastAsia="ru-RU"/>
        </w:rPr>
      </w:pPr>
      <w:r w:rsidRPr="00B343C0">
        <w:rPr>
          <w:lang w:val="en-US" w:eastAsia="ru-RU"/>
        </w:rPr>
        <w:t>availability of production capacities to manufacture and timely supply the Goods as required in the Bidding documents;</w:t>
      </w:r>
    </w:p>
    <w:p w:rsidR="003944F7" w:rsidRPr="00B343C0" w:rsidRDefault="003944F7" w:rsidP="00B343C0">
      <w:pPr>
        <w:pStyle w:val="a5"/>
        <w:numPr>
          <w:ilvl w:val="0"/>
          <w:numId w:val="17"/>
        </w:numPr>
        <w:autoSpaceDE w:val="0"/>
        <w:autoSpaceDN w:val="0"/>
        <w:ind w:left="2268"/>
        <w:contextualSpacing w:val="0"/>
        <w:rPr>
          <w:lang w:val="en-US" w:eastAsia="ru-RU"/>
        </w:rPr>
      </w:pPr>
      <w:r w:rsidRPr="00B343C0">
        <w:rPr>
          <w:lang w:val="en-US" w:eastAsia="ru-RU"/>
        </w:rPr>
        <w:t>Bidder shall demonstrate that it has successfully completed at least 3 (three) contract with a total value of at least USD 100 000 (one hundred thousand US dollars) each which contain manufacturing and supplying of similar Goods in the period starting January 1</w:t>
      </w:r>
      <w:r w:rsidRPr="00B343C0">
        <w:rPr>
          <w:vertAlign w:val="superscript"/>
          <w:lang w:val="en-US" w:eastAsia="ru-RU"/>
        </w:rPr>
        <w:t>st</w:t>
      </w:r>
      <w:r w:rsidRPr="00B343C0">
        <w:rPr>
          <w:lang w:val="en-US" w:eastAsia="ru-RU"/>
        </w:rPr>
        <w:t>, 2016.</w:t>
      </w:r>
      <w:r>
        <w:rPr>
          <w:rStyle w:val="ad"/>
          <w:lang w:eastAsia="ru-RU"/>
        </w:rPr>
        <w:footnoteReference w:id="3"/>
      </w:r>
    </w:p>
    <w:p w:rsidR="003944F7" w:rsidRPr="00B343C0" w:rsidRDefault="003944F7" w:rsidP="00B343C0">
      <w:pPr>
        <w:autoSpaceDE w:val="0"/>
        <w:autoSpaceDN w:val="0"/>
        <w:ind w:left="1620"/>
        <w:rPr>
          <w:lang w:val="en-US" w:eastAsia="ru-RU"/>
        </w:rPr>
      </w:pPr>
      <w:r w:rsidRPr="00B343C0">
        <w:rPr>
          <w:lang w:val="en-US" w:eastAsia="ru-RU"/>
        </w:rPr>
        <w:br/>
        <w:t>Similarity of goods will be defined as compliance with required by technical specification, characteristics and parameters of each good’s items including dimensional characteristics specified in description of goods.</w:t>
      </w:r>
      <w:r>
        <w:rPr>
          <w:lang w:val="en-US" w:eastAsia="ru-RU"/>
        </w:rPr>
        <w:br/>
      </w:r>
    </w:p>
    <w:p w:rsidR="003944F7" w:rsidRPr="00B343C0" w:rsidRDefault="003944F7" w:rsidP="00B343C0">
      <w:pPr>
        <w:pStyle w:val="a5"/>
        <w:numPr>
          <w:ilvl w:val="2"/>
          <w:numId w:val="21"/>
        </w:numPr>
        <w:autoSpaceDE w:val="0"/>
        <w:autoSpaceDN w:val="0"/>
        <w:adjustRightInd w:val="0"/>
        <w:rPr>
          <w:u w:val="single"/>
          <w:lang w:val="en-US"/>
        </w:rPr>
      </w:pPr>
      <w:r w:rsidRPr="00B343C0">
        <w:rPr>
          <w:u w:val="single"/>
          <w:lang w:val="en-US"/>
        </w:rPr>
        <w:t>If Bidder is not manufacturer:</w:t>
      </w:r>
    </w:p>
    <w:p w:rsidR="003944F7" w:rsidRPr="00B343C0" w:rsidRDefault="003944F7">
      <w:pPr>
        <w:pStyle w:val="a5"/>
        <w:autoSpaceDE w:val="0"/>
        <w:autoSpaceDN w:val="0"/>
        <w:adjustRightInd w:val="0"/>
        <w:ind w:left="1152"/>
        <w:rPr>
          <w:color w:val="000000"/>
          <w:lang w:val="en-US"/>
        </w:rPr>
      </w:pPr>
    </w:p>
    <w:p w:rsidR="003944F7" w:rsidRPr="00B343C0" w:rsidRDefault="003944F7">
      <w:pPr>
        <w:pStyle w:val="a5"/>
        <w:autoSpaceDE w:val="0"/>
        <w:autoSpaceDN w:val="0"/>
        <w:adjustRightInd w:val="0"/>
        <w:ind w:left="1152"/>
        <w:rPr>
          <w:lang w:val="en-US"/>
        </w:rPr>
      </w:pPr>
      <w:r w:rsidRPr="00B343C0">
        <w:rPr>
          <w:color w:val="000000"/>
          <w:lang w:val="en-US"/>
        </w:rPr>
        <w:t>The Bidder shall furnish documentary evidence to demonstrate that it meets the following requirement(s):</w:t>
      </w:r>
    </w:p>
    <w:p w:rsidR="003944F7" w:rsidRPr="00B343C0" w:rsidRDefault="003944F7">
      <w:pPr>
        <w:pStyle w:val="a5"/>
        <w:autoSpaceDE w:val="0"/>
        <w:autoSpaceDN w:val="0"/>
        <w:adjustRightInd w:val="0"/>
        <w:ind w:left="1152"/>
        <w:rPr>
          <w:lang w:val="en-US"/>
        </w:rPr>
      </w:pPr>
    </w:p>
    <w:p w:rsidR="003944F7" w:rsidRDefault="003944F7" w:rsidP="00B343C0">
      <w:pPr>
        <w:pStyle w:val="a5"/>
        <w:numPr>
          <w:ilvl w:val="3"/>
          <w:numId w:val="18"/>
        </w:numPr>
        <w:autoSpaceDE w:val="0"/>
        <w:autoSpaceDN w:val="0"/>
        <w:contextualSpacing w:val="0"/>
        <w:rPr>
          <w:lang w:eastAsia="ru-RU"/>
        </w:rPr>
      </w:pPr>
      <w:proofErr w:type="spellStart"/>
      <w:r>
        <w:rPr>
          <w:lang w:eastAsia="ru-RU"/>
        </w:rPr>
        <w:t>Financial</w:t>
      </w:r>
      <w:proofErr w:type="spellEnd"/>
      <w:r>
        <w:rPr>
          <w:lang w:eastAsia="ru-RU"/>
        </w:rPr>
        <w:t xml:space="preserve"> </w:t>
      </w:r>
      <w:proofErr w:type="spellStart"/>
      <w:r>
        <w:rPr>
          <w:lang w:eastAsia="ru-RU"/>
        </w:rPr>
        <w:t>Capability</w:t>
      </w:r>
      <w:proofErr w:type="spellEnd"/>
    </w:p>
    <w:p w:rsidR="003944F7" w:rsidRPr="00B343C0" w:rsidRDefault="003944F7" w:rsidP="00B343C0">
      <w:pPr>
        <w:pStyle w:val="a5"/>
        <w:numPr>
          <w:ilvl w:val="0"/>
          <w:numId w:val="19"/>
        </w:numPr>
        <w:autoSpaceDE w:val="0"/>
        <w:autoSpaceDN w:val="0"/>
        <w:ind w:left="1843"/>
        <w:contextualSpacing w:val="0"/>
        <w:rPr>
          <w:lang w:val="en-US" w:eastAsia="ru-RU"/>
        </w:rPr>
      </w:pPr>
      <w:r w:rsidRPr="00B343C0">
        <w:rPr>
          <w:lang w:val="en-US" w:eastAsia="ru-RU"/>
        </w:rPr>
        <w:t>submission of audited balance sheets or if not required by the law of the bidder’s country, other financial statements acceptable to the Employer, for the last three (3) financial years starting 1st of January, 2016 to demonstrate the current soundness of the bidder’s financial position;</w:t>
      </w:r>
    </w:p>
    <w:p w:rsidR="003944F7" w:rsidRPr="00B343C0" w:rsidRDefault="003944F7" w:rsidP="00B343C0">
      <w:pPr>
        <w:pStyle w:val="a5"/>
        <w:numPr>
          <w:ilvl w:val="0"/>
          <w:numId w:val="19"/>
        </w:numPr>
        <w:autoSpaceDE w:val="0"/>
        <w:autoSpaceDN w:val="0"/>
        <w:ind w:left="1843"/>
        <w:contextualSpacing w:val="0"/>
        <w:rPr>
          <w:lang w:val="en-US" w:eastAsia="ru-RU"/>
        </w:rPr>
      </w:pPr>
      <w:r w:rsidRPr="00B343C0">
        <w:rPr>
          <w:lang w:val="en-US" w:eastAsia="ru-RU"/>
        </w:rPr>
        <w:t>minimum average annual turnover of 1 500 000 (one million five hundred thousand US dollars) calculated as total certified payments received for contracts in progress or completed, within the last three (3) financial years starting 1st of January, 2016;</w:t>
      </w:r>
    </w:p>
    <w:p w:rsidR="003944F7" w:rsidRPr="00B343C0" w:rsidRDefault="003944F7" w:rsidP="00B343C0">
      <w:pPr>
        <w:pStyle w:val="a5"/>
        <w:numPr>
          <w:ilvl w:val="0"/>
          <w:numId w:val="19"/>
        </w:numPr>
        <w:autoSpaceDE w:val="0"/>
        <w:autoSpaceDN w:val="0"/>
        <w:ind w:left="1843"/>
        <w:contextualSpacing w:val="0"/>
        <w:rPr>
          <w:lang w:val="en-US" w:eastAsia="ru-RU"/>
        </w:rPr>
      </w:pPr>
      <w:r w:rsidRPr="00B343C0">
        <w:rPr>
          <w:lang w:val="en-US" w:eastAsia="ru-RU"/>
        </w:rPr>
        <w:t>access to, or availability of, financial resources such as liquid assets, unencumbered real assets, lines of credit, and other financial means, other than any contractual advance payments to meet the following cash-flow requirement over 3 (three) months of USD 300 000 (three hundred thousand US dollars). The Bidders shall also demonstrate, to the satisfaction of the Purchaser, that it has adequate sources of finance to meet the cash flow requirements on contracts currently in progress and for future contract commitments;</w:t>
      </w:r>
    </w:p>
    <w:p w:rsidR="003944F7" w:rsidRDefault="003944F7" w:rsidP="00B343C0">
      <w:pPr>
        <w:autoSpaceDE w:val="0"/>
        <w:autoSpaceDN w:val="0"/>
        <w:ind w:left="708"/>
        <w:rPr>
          <w:lang w:eastAsia="ru-RU"/>
        </w:rPr>
      </w:pPr>
      <w:r>
        <w:rPr>
          <w:lang w:eastAsia="ru-RU"/>
        </w:rPr>
        <w:t>(</w:t>
      </w:r>
      <w:proofErr w:type="spellStart"/>
      <w:r>
        <w:rPr>
          <w:lang w:eastAsia="ru-RU"/>
        </w:rPr>
        <w:t>ii</w:t>
      </w:r>
      <w:proofErr w:type="spellEnd"/>
      <w:r>
        <w:rPr>
          <w:lang w:eastAsia="ru-RU"/>
        </w:rPr>
        <w:t xml:space="preserve">)       </w:t>
      </w:r>
      <w:proofErr w:type="spellStart"/>
      <w:r>
        <w:rPr>
          <w:lang w:eastAsia="ru-RU"/>
        </w:rPr>
        <w:t>Experience</w:t>
      </w:r>
      <w:proofErr w:type="spellEnd"/>
      <w:r>
        <w:rPr>
          <w:lang w:eastAsia="ru-RU"/>
        </w:rPr>
        <w:t xml:space="preserve"> </w:t>
      </w:r>
      <w:proofErr w:type="spellStart"/>
      <w:r>
        <w:rPr>
          <w:lang w:eastAsia="ru-RU"/>
        </w:rPr>
        <w:t>and</w:t>
      </w:r>
      <w:proofErr w:type="spellEnd"/>
      <w:r>
        <w:rPr>
          <w:lang w:eastAsia="ru-RU"/>
        </w:rPr>
        <w:t xml:space="preserve"> </w:t>
      </w:r>
      <w:proofErr w:type="spellStart"/>
      <w:r>
        <w:rPr>
          <w:lang w:eastAsia="ru-RU"/>
        </w:rPr>
        <w:t>Technical</w:t>
      </w:r>
      <w:proofErr w:type="spellEnd"/>
      <w:r>
        <w:rPr>
          <w:lang w:eastAsia="ru-RU"/>
        </w:rPr>
        <w:t xml:space="preserve"> </w:t>
      </w:r>
      <w:proofErr w:type="spellStart"/>
      <w:r>
        <w:rPr>
          <w:lang w:eastAsia="ru-RU"/>
        </w:rPr>
        <w:t>Capacity</w:t>
      </w:r>
      <w:proofErr w:type="spellEnd"/>
    </w:p>
    <w:p w:rsidR="003944F7" w:rsidRDefault="003944F7">
      <w:pPr>
        <w:pStyle w:val="BankNormal"/>
        <w:numPr>
          <w:ilvl w:val="0"/>
          <w:numId w:val="20"/>
        </w:numPr>
        <w:spacing w:after="0"/>
        <w:jc w:val="both"/>
      </w:pPr>
      <w:r>
        <w:t>if a Bidder is not a manufacturer, but is offering the Goods on behalf of the Manufacturer under Manufacturer's Authorization Form (Section IV, Bidding Forms), the Manufacturer shall demonstrate the above qualifications (</w:t>
      </w:r>
      <w:proofErr w:type="spellStart"/>
      <w:r>
        <w:t>i</w:t>
      </w:r>
      <w:proofErr w:type="spellEnd"/>
      <w:r>
        <w:t xml:space="preserve">), (ii) and the Bidder shall demonstrate that it has successfully completed at least 1 (one) contract </w:t>
      </w:r>
      <w:r>
        <w:rPr>
          <w:lang w:eastAsia="ru-RU"/>
        </w:rPr>
        <w:t xml:space="preserve">with a total value of at least USD 500 000 (five hundred thousand US dollars) </w:t>
      </w:r>
      <w:r>
        <w:t>which contain supplying of similar Goods in the</w:t>
      </w:r>
      <w:r>
        <w:rPr>
          <w:lang w:val="uk-UA"/>
        </w:rPr>
        <w:t xml:space="preserve"> </w:t>
      </w:r>
      <w:r>
        <w:t>period starting January 1</w:t>
      </w:r>
      <w:r>
        <w:rPr>
          <w:vertAlign w:val="superscript"/>
        </w:rPr>
        <w:t>st</w:t>
      </w:r>
      <w:r>
        <w:t xml:space="preserve"> 2016.</w:t>
      </w:r>
    </w:p>
    <w:p w:rsidR="007636C6" w:rsidRPr="00A76B8F" w:rsidRDefault="007636C6">
      <w:pPr>
        <w:pStyle w:val="a5"/>
        <w:autoSpaceDE w:val="0"/>
        <w:autoSpaceDN w:val="0"/>
        <w:ind w:left="2268"/>
        <w:contextualSpacing w:val="0"/>
        <w:rPr>
          <w:lang w:val="en-US" w:eastAsia="ru-RU"/>
        </w:rPr>
      </w:pPr>
    </w:p>
    <w:bookmarkEnd w:id="0"/>
    <w:p w:rsidR="007636C6" w:rsidRPr="007636C6" w:rsidRDefault="007636C6" w:rsidP="00B343C0">
      <w:pPr>
        <w:pStyle w:val="a5"/>
        <w:numPr>
          <w:ilvl w:val="0"/>
          <w:numId w:val="2"/>
        </w:numPr>
        <w:suppressAutoHyphens/>
        <w:ind w:left="0" w:firstLine="0"/>
        <w:rPr>
          <w:spacing w:val="-2"/>
          <w:lang w:val="en-US"/>
        </w:rPr>
      </w:pPr>
      <w:r w:rsidRPr="007636C6">
        <w:rPr>
          <w:spacing w:val="-2"/>
          <w:lang w:val="en-US"/>
        </w:rPr>
        <w:lastRenderedPageBreak/>
        <w:t>Interested eligible bidders may obtain further information from Public Utility “</w:t>
      </w:r>
      <w:proofErr w:type="spellStart"/>
      <w:r w:rsidRPr="007636C6">
        <w:rPr>
          <w:spacing w:val="-2"/>
          <w:lang w:val="en-US"/>
        </w:rPr>
        <w:t>Kharkivski</w:t>
      </w:r>
      <w:proofErr w:type="spellEnd"/>
      <w:r w:rsidRPr="007636C6">
        <w:rPr>
          <w:spacing w:val="-2"/>
          <w:lang w:val="en-US"/>
        </w:rPr>
        <w:t xml:space="preserve"> </w:t>
      </w:r>
      <w:proofErr w:type="spellStart"/>
      <w:r w:rsidRPr="007636C6">
        <w:rPr>
          <w:spacing w:val="-2"/>
          <w:lang w:val="en-US"/>
        </w:rPr>
        <w:t>teplovi</w:t>
      </w:r>
      <w:proofErr w:type="spellEnd"/>
      <w:r w:rsidRPr="007636C6">
        <w:rPr>
          <w:spacing w:val="-2"/>
          <w:lang w:val="en-US"/>
        </w:rPr>
        <w:t xml:space="preserve"> </w:t>
      </w:r>
      <w:proofErr w:type="spellStart"/>
      <w:r w:rsidRPr="007636C6">
        <w:rPr>
          <w:spacing w:val="-2"/>
          <w:lang w:val="en-US"/>
        </w:rPr>
        <w:t>merezhi</w:t>
      </w:r>
      <w:proofErr w:type="spellEnd"/>
      <w:r w:rsidRPr="007636C6">
        <w:rPr>
          <w:spacing w:val="-2"/>
          <w:lang w:val="en-US"/>
        </w:rPr>
        <w:t xml:space="preserve">”, contact person Mr. Roman Zinchenko, Head of RPIU, e-mail: </w:t>
      </w:r>
      <w:r w:rsidR="00E41A48">
        <w:fldChar w:fldCharType="begin"/>
      </w:r>
      <w:r w:rsidR="00E41A48" w:rsidRPr="00294008">
        <w:rPr>
          <w:lang w:val="en-US"/>
        </w:rPr>
        <w:instrText xml:space="preserve"> HYPERLINK "mailto:zinchenko.r.e@hts.kh.ua" </w:instrText>
      </w:r>
      <w:r w:rsidR="00E41A48">
        <w:fldChar w:fldCharType="separate"/>
      </w:r>
      <w:r w:rsidRPr="007636C6">
        <w:rPr>
          <w:spacing w:val="-2"/>
          <w:lang w:val="en-US"/>
        </w:rPr>
        <w:t>zinchenko.r.e@hts.kh.ua</w:t>
      </w:r>
      <w:r w:rsidR="00E41A48">
        <w:rPr>
          <w:spacing w:val="-2"/>
          <w:lang w:val="en-US"/>
        </w:rPr>
        <w:fldChar w:fldCharType="end"/>
      </w:r>
      <w:r w:rsidRPr="007636C6">
        <w:rPr>
          <w:spacing w:val="-2"/>
          <w:lang w:val="en-US"/>
        </w:rPr>
        <w:t xml:space="preserve"> and inspect the bidding documents during office hours from 9:00 a.m. to 4:00 p.m. local time at the address (1) given below.</w:t>
      </w:r>
    </w:p>
    <w:p w:rsidR="007636C6" w:rsidRPr="007636C6" w:rsidRDefault="007636C6">
      <w:pPr>
        <w:suppressAutoHyphens/>
        <w:rPr>
          <w:spacing w:val="-2"/>
          <w:lang w:val="en-US"/>
        </w:rPr>
      </w:pPr>
    </w:p>
    <w:p w:rsidR="007636C6" w:rsidRPr="007636C6" w:rsidRDefault="007636C6">
      <w:pPr>
        <w:pStyle w:val="a5"/>
        <w:suppressAutoHyphens/>
        <w:ind w:left="0"/>
        <w:rPr>
          <w:spacing w:val="-2"/>
          <w:lang w:val="en-US"/>
        </w:rPr>
      </w:pPr>
      <w:r w:rsidRPr="007636C6">
        <w:rPr>
          <w:lang w:val="en-US"/>
        </w:rPr>
        <w:t>7.</w:t>
      </w:r>
      <w:r w:rsidRPr="007636C6">
        <w:rPr>
          <w:lang w:val="en-US"/>
        </w:rPr>
        <w:tab/>
        <w:t>A complete set of bidding documents may be purchased by interested bidders upon submission of a written application to the above address and upon payment of a non-refundable fee of EUR 180.00 (one hundred eighty</w:t>
      </w:r>
      <w:r w:rsidRPr="001B5752">
        <w:rPr>
          <w:lang w:val="uk-UA"/>
        </w:rPr>
        <w:t xml:space="preserve"> </w:t>
      </w:r>
      <w:r w:rsidRPr="007636C6">
        <w:rPr>
          <w:lang w:val="en-US"/>
        </w:rPr>
        <w:t>Euro) or UAH 5</w:t>
      </w:r>
      <w:r w:rsidRPr="001B5752">
        <w:rPr>
          <w:lang w:val="uk-UA"/>
        </w:rPr>
        <w:t>5</w:t>
      </w:r>
      <w:r w:rsidRPr="007636C6">
        <w:rPr>
          <w:lang w:val="en-US"/>
        </w:rPr>
        <w:t>00.00 (five thousand</w:t>
      </w:r>
      <w:r w:rsidRPr="001B5752">
        <w:rPr>
          <w:lang w:val="uk-UA"/>
        </w:rPr>
        <w:t xml:space="preserve"> </w:t>
      </w:r>
      <w:r w:rsidRPr="007636C6">
        <w:rPr>
          <w:lang w:val="en-US"/>
        </w:rPr>
        <w:t xml:space="preserve">five hundred Ukrainian Hryvnias) to the bank account stated below. </w:t>
      </w:r>
      <w:r w:rsidRPr="007636C6">
        <w:rPr>
          <w:spacing w:val="-2"/>
          <w:lang w:val="en-US"/>
        </w:rPr>
        <w:t>The document will be sent by airmail for overseas delivery and surface mail or courier for local inland delivery or can be picked by authorized bidder’s representative from the address (1) below.</w:t>
      </w:r>
    </w:p>
    <w:p w:rsidR="007636C6" w:rsidRPr="007636C6" w:rsidRDefault="007636C6">
      <w:pPr>
        <w:pStyle w:val="a5"/>
        <w:suppressAutoHyphens/>
        <w:ind w:left="0"/>
        <w:rPr>
          <w:spacing w:val="-2"/>
          <w:lang w:val="en-US"/>
        </w:rPr>
      </w:pPr>
    </w:p>
    <w:p w:rsidR="007636C6" w:rsidRPr="007636C6" w:rsidRDefault="007636C6">
      <w:pPr>
        <w:pStyle w:val="a5"/>
        <w:suppressAutoHyphens/>
        <w:ind w:left="0"/>
        <w:rPr>
          <w:spacing w:val="-2"/>
          <w:lang w:val="en-US"/>
        </w:rPr>
      </w:pPr>
      <w:r w:rsidRPr="007636C6">
        <w:rPr>
          <w:spacing w:val="-2"/>
          <w:lang w:val="en-US"/>
        </w:rPr>
        <w:t>The complete set of bidding documents electronic format will be sent to the e-mail specified in the bidder’s application.</w:t>
      </w:r>
    </w:p>
    <w:p w:rsidR="007636C6" w:rsidRPr="007636C6" w:rsidRDefault="007636C6">
      <w:pPr>
        <w:pStyle w:val="a5"/>
        <w:rPr>
          <w:spacing w:val="-2"/>
          <w:lang w:val="en-US"/>
        </w:rPr>
      </w:pPr>
    </w:p>
    <w:p w:rsidR="007636C6" w:rsidRPr="007636C6" w:rsidRDefault="007636C6">
      <w:pPr>
        <w:pStyle w:val="a5"/>
        <w:suppressAutoHyphens/>
        <w:ind w:left="0"/>
        <w:rPr>
          <w:lang w:val="en-US"/>
        </w:rPr>
      </w:pPr>
      <w:r w:rsidRPr="007636C6">
        <w:rPr>
          <w:lang w:val="en-US"/>
        </w:rPr>
        <w:t>8.</w:t>
      </w:r>
      <w:r w:rsidRPr="007636C6">
        <w:rPr>
          <w:lang w:val="en-US"/>
        </w:rPr>
        <w:tab/>
        <w:t xml:space="preserve">Bids must be delivered to the address (2) given below before 11:00 a.m. local time </w:t>
      </w:r>
      <w:r w:rsidR="002A286F">
        <w:rPr>
          <w:lang w:val="en-US"/>
        </w:rPr>
        <w:t xml:space="preserve">June </w:t>
      </w:r>
      <w:r w:rsidR="005642D3" w:rsidRPr="005642D3">
        <w:rPr>
          <w:lang w:val="en-US"/>
        </w:rPr>
        <w:t>12</w:t>
      </w:r>
      <w:r w:rsidRPr="007636C6">
        <w:rPr>
          <w:lang w:val="en-US"/>
        </w:rPr>
        <w:t>, 2019. Electronic bidding will not be permitted. Late bids will be rejected. Bids will be publicly opened in the presence of the bidders’ designated representatives and anyone who choose to attend at the address (2) below on 11:0</w:t>
      </w:r>
      <w:r w:rsidR="002A286F">
        <w:rPr>
          <w:lang w:val="en-US"/>
        </w:rPr>
        <w:t>0</w:t>
      </w:r>
      <w:r w:rsidRPr="007636C6">
        <w:rPr>
          <w:lang w:val="en-US"/>
        </w:rPr>
        <w:t xml:space="preserve"> a.m. local time of </w:t>
      </w:r>
      <w:r w:rsidR="002A286F">
        <w:rPr>
          <w:lang w:val="en-US"/>
        </w:rPr>
        <w:t xml:space="preserve">June </w:t>
      </w:r>
      <w:r w:rsidR="005642D3" w:rsidRPr="005642D3">
        <w:rPr>
          <w:lang w:val="en-US"/>
        </w:rPr>
        <w:t>12</w:t>
      </w:r>
      <w:r w:rsidRPr="007636C6">
        <w:rPr>
          <w:lang w:val="en-US"/>
        </w:rPr>
        <w:t>, 2019.</w:t>
      </w:r>
    </w:p>
    <w:p w:rsidR="007636C6" w:rsidRPr="007636C6" w:rsidRDefault="007636C6">
      <w:pPr>
        <w:pStyle w:val="a5"/>
        <w:rPr>
          <w:spacing w:val="-2"/>
          <w:lang w:val="en-US"/>
        </w:rPr>
      </w:pPr>
    </w:p>
    <w:p w:rsidR="002A286F" w:rsidRPr="00B343C0" w:rsidRDefault="007636C6" w:rsidP="00B343C0">
      <w:pPr>
        <w:pStyle w:val="a5"/>
        <w:suppressAutoHyphens/>
        <w:ind w:left="0"/>
        <w:rPr>
          <w:lang w:val="en-US"/>
        </w:rPr>
      </w:pPr>
      <w:r w:rsidRPr="00B343C0">
        <w:rPr>
          <w:lang w:val="en-US"/>
        </w:rPr>
        <w:t>9.</w:t>
      </w:r>
      <w:r w:rsidRPr="00B343C0">
        <w:rPr>
          <w:lang w:val="en-US"/>
        </w:rPr>
        <w:tab/>
        <w:t>All bids must be accompanied by a Bid Security in the form of Bank Guarantee as an unconditional guarantee issued by the Bank in amount of at least</w:t>
      </w:r>
      <w:r w:rsidR="002A286F" w:rsidRPr="00B343C0">
        <w:rPr>
          <w:lang w:val="en-US"/>
        </w:rPr>
        <w:t xml:space="preserve"> 28 000 USD (twenty-eight thousand US dollars) or an equivalent amount in a convertible currency.</w:t>
      </w:r>
    </w:p>
    <w:p w:rsidR="007636C6" w:rsidRPr="007636C6" w:rsidRDefault="007636C6">
      <w:pPr>
        <w:pStyle w:val="a5"/>
        <w:suppressAutoHyphens/>
        <w:ind w:left="0"/>
        <w:rPr>
          <w:spacing w:val="-2"/>
          <w:lang w:val="en-US"/>
        </w:rPr>
      </w:pPr>
    </w:p>
    <w:p w:rsidR="007636C6" w:rsidRPr="001B5752" w:rsidRDefault="007636C6">
      <w:pPr>
        <w:pStyle w:val="Outline"/>
        <w:tabs>
          <w:tab w:val="right" w:pos="7254"/>
        </w:tabs>
        <w:spacing w:before="0"/>
        <w:jc w:val="both"/>
        <w:rPr>
          <w:rFonts w:eastAsiaTheme="minorEastAsia"/>
          <w:u w:val="single"/>
        </w:rPr>
      </w:pPr>
    </w:p>
    <w:p w:rsidR="007636C6" w:rsidRPr="007636C6" w:rsidRDefault="007636C6">
      <w:pPr>
        <w:pStyle w:val="a5"/>
        <w:suppressAutoHyphens/>
        <w:ind w:left="0"/>
        <w:rPr>
          <w:spacing w:val="-2"/>
          <w:lang w:val="en-US"/>
        </w:rPr>
      </w:pPr>
      <w:r w:rsidRPr="007636C6">
        <w:rPr>
          <w:spacing w:val="-2"/>
          <w:lang w:val="en-US"/>
        </w:rPr>
        <w:t>10.</w:t>
      </w:r>
      <w:r w:rsidRPr="007636C6">
        <w:rPr>
          <w:spacing w:val="-2"/>
          <w:lang w:val="en-US"/>
        </w:rPr>
        <w:tab/>
        <w:t>The addresses referred to above are:</w:t>
      </w:r>
    </w:p>
    <w:p w:rsidR="007636C6" w:rsidRPr="007636C6" w:rsidRDefault="007636C6">
      <w:pPr>
        <w:rPr>
          <w:b/>
          <w:lang w:val="en-US"/>
        </w:rPr>
      </w:pPr>
    </w:p>
    <w:p w:rsidR="007636C6" w:rsidRPr="007636C6" w:rsidRDefault="007636C6">
      <w:pPr>
        <w:rPr>
          <w:b/>
          <w:lang w:val="en-US"/>
        </w:rPr>
      </w:pPr>
      <w:r w:rsidRPr="007636C6">
        <w:rPr>
          <w:b/>
          <w:lang w:val="en-US"/>
        </w:rPr>
        <w:t>Address (1):</w:t>
      </w:r>
    </w:p>
    <w:p w:rsidR="007636C6" w:rsidRPr="007636C6" w:rsidRDefault="007636C6">
      <w:pPr>
        <w:contextualSpacing/>
        <w:rPr>
          <w:lang w:val="en-US"/>
        </w:rPr>
      </w:pPr>
      <w:r w:rsidRPr="007636C6">
        <w:rPr>
          <w:lang w:val="en-US"/>
        </w:rPr>
        <w:t>Public Utility “</w:t>
      </w:r>
      <w:proofErr w:type="spellStart"/>
      <w:r w:rsidRPr="007636C6">
        <w:rPr>
          <w:lang w:val="en-US"/>
        </w:rPr>
        <w:t>Kharkivski</w:t>
      </w:r>
      <w:proofErr w:type="spellEnd"/>
      <w:r w:rsidRPr="007636C6">
        <w:rPr>
          <w:lang w:val="en-US"/>
        </w:rPr>
        <w:t xml:space="preserve"> </w:t>
      </w:r>
      <w:proofErr w:type="spellStart"/>
      <w:r w:rsidRPr="007636C6">
        <w:rPr>
          <w:lang w:val="en-US"/>
        </w:rPr>
        <w:t>teplovi</w:t>
      </w:r>
      <w:proofErr w:type="spellEnd"/>
      <w:r w:rsidRPr="007636C6">
        <w:rPr>
          <w:lang w:val="en-US"/>
        </w:rPr>
        <w:t xml:space="preserve"> </w:t>
      </w:r>
      <w:proofErr w:type="spellStart"/>
      <w:r w:rsidRPr="007636C6">
        <w:rPr>
          <w:lang w:val="en-US"/>
        </w:rPr>
        <w:t>merezhi</w:t>
      </w:r>
      <w:proofErr w:type="spellEnd"/>
      <w:r w:rsidRPr="007636C6">
        <w:rPr>
          <w:lang w:val="en-US"/>
        </w:rPr>
        <w:t>”</w:t>
      </w:r>
    </w:p>
    <w:p w:rsidR="007636C6" w:rsidRPr="007636C6" w:rsidRDefault="007636C6">
      <w:pPr>
        <w:tabs>
          <w:tab w:val="right" w:pos="7254"/>
        </w:tabs>
        <w:contextualSpacing/>
        <w:rPr>
          <w:lang w:val="en-US"/>
        </w:rPr>
      </w:pPr>
      <w:r w:rsidRPr="007636C6">
        <w:rPr>
          <w:lang w:val="en-US"/>
        </w:rPr>
        <w:t>Attention: Mr. Roman Zinchenko, Head of Regional Project Implementation Unit</w:t>
      </w:r>
    </w:p>
    <w:p w:rsidR="007636C6" w:rsidRPr="007636C6" w:rsidRDefault="007636C6">
      <w:pPr>
        <w:tabs>
          <w:tab w:val="right" w:pos="7254"/>
        </w:tabs>
        <w:contextualSpacing/>
        <w:rPr>
          <w:lang w:val="en-US"/>
        </w:rPr>
      </w:pPr>
      <w:r w:rsidRPr="007636C6">
        <w:rPr>
          <w:lang w:val="en-US"/>
        </w:rPr>
        <w:t xml:space="preserve">Address: 117-ch </w:t>
      </w:r>
      <w:proofErr w:type="spellStart"/>
      <w:r w:rsidRPr="007636C6">
        <w:rPr>
          <w:lang w:val="en-US"/>
        </w:rPr>
        <w:t>Plekhanivska</w:t>
      </w:r>
      <w:proofErr w:type="spellEnd"/>
      <w:r w:rsidRPr="007636C6">
        <w:rPr>
          <w:lang w:val="en-US"/>
        </w:rPr>
        <w:t xml:space="preserve"> Street, Floor 4, Office 50</w:t>
      </w:r>
    </w:p>
    <w:p w:rsidR="007636C6" w:rsidRPr="007636C6" w:rsidRDefault="007636C6">
      <w:pPr>
        <w:tabs>
          <w:tab w:val="right" w:pos="7254"/>
        </w:tabs>
        <w:contextualSpacing/>
        <w:rPr>
          <w:lang w:val="en-US"/>
        </w:rPr>
      </w:pPr>
      <w:r w:rsidRPr="007636C6">
        <w:rPr>
          <w:lang w:val="en-US"/>
        </w:rPr>
        <w:t>City: Kharkiv</w:t>
      </w:r>
    </w:p>
    <w:p w:rsidR="007636C6" w:rsidRPr="007636C6" w:rsidRDefault="007636C6">
      <w:pPr>
        <w:tabs>
          <w:tab w:val="right" w:pos="7254"/>
        </w:tabs>
        <w:contextualSpacing/>
        <w:rPr>
          <w:lang w:val="en-US"/>
        </w:rPr>
      </w:pPr>
      <w:r w:rsidRPr="007636C6">
        <w:rPr>
          <w:lang w:val="en-US"/>
        </w:rPr>
        <w:t>ZIP Code: 61037</w:t>
      </w:r>
    </w:p>
    <w:p w:rsidR="007636C6" w:rsidRPr="007636C6" w:rsidRDefault="007636C6">
      <w:pPr>
        <w:tabs>
          <w:tab w:val="right" w:pos="7254"/>
        </w:tabs>
        <w:contextualSpacing/>
        <w:rPr>
          <w:lang w:val="en-US"/>
        </w:rPr>
      </w:pPr>
      <w:r w:rsidRPr="007636C6">
        <w:rPr>
          <w:lang w:val="en-US"/>
        </w:rPr>
        <w:t>Country: Ukraine</w:t>
      </w:r>
    </w:p>
    <w:p w:rsidR="007636C6" w:rsidRPr="007636C6" w:rsidRDefault="007636C6">
      <w:pPr>
        <w:tabs>
          <w:tab w:val="right" w:pos="7254"/>
        </w:tabs>
        <w:contextualSpacing/>
        <w:rPr>
          <w:lang w:val="en-US"/>
        </w:rPr>
      </w:pPr>
      <w:r w:rsidRPr="007636C6">
        <w:rPr>
          <w:lang w:val="en-US"/>
        </w:rPr>
        <w:t>Tel.: +38 057 7585342</w:t>
      </w:r>
    </w:p>
    <w:p w:rsidR="007636C6" w:rsidRPr="007636C6" w:rsidRDefault="007636C6">
      <w:pPr>
        <w:tabs>
          <w:tab w:val="right" w:pos="7254"/>
        </w:tabs>
        <w:contextualSpacing/>
        <w:rPr>
          <w:lang w:val="en-US"/>
        </w:rPr>
      </w:pPr>
      <w:r w:rsidRPr="007636C6">
        <w:rPr>
          <w:lang w:val="en-US"/>
        </w:rPr>
        <w:t>Fax: +38 057 7387120</w:t>
      </w:r>
    </w:p>
    <w:p w:rsidR="007636C6" w:rsidRPr="007636C6" w:rsidRDefault="007636C6">
      <w:pPr>
        <w:contextualSpacing/>
        <w:rPr>
          <w:lang w:val="en-US"/>
        </w:rPr>
      </w:pPr>
      <w:r w:rsidRPr="007636C6">
        <w:rPr>
          <w:lang w:val="en-US"/>
        </w:rPr>
        <w:t xml:space="preserve">E-mail: </w:t>
      </w:r>
      <w:r w:rsidR="00E41A48">
        <w:fldChar w:fldCharType="begin"/>
      </w:r>
      <w:r w:rsidR="00E41A48" w:rsidRPr="00294008">
        <w:rPr>
          <w:lang w:val="en-US"/>
        </w:rPr>
        <w:instrText xml:space="preserve"> HYPERLINK "mailto:zinchenko.r.e@hts.kh.ua" </w:instrText>
      </w:r>
      <w:r w:rsidR="00E41A48">
        <w:fldChar w:fldCharType="separate"/>
      </w:r>
      <w:r w:rsidRPr="007636C6">
        <w:rPr>
          <w:rStyle w:val="a4"/>
          <w:lang w:val="en-US"/>
        </w:rPr>
        <w:t>zinchenko.r.e@hts.kh.ua</w:t>
      </w:r>
      <w:r w:rsidR="00E41A48">
        <w:rPr>
          <w:rStyle w:val="a4"/>
          <w:lang w:val="en-US"/>
        </w:rPr>
        <w:fldChar w:fldCharType="end"/>
      </w:r>
    </w:p>
    <w:p w:rsidR="007636C6" w:rsidRPr="007636C6" w:rsidRDefault="007636C6">
      <w:pPr>
        <w:rPr>
          <w:b/>
          <w:lang w:val="en-US"/>
        </w:rPr>
      </w:pPr>
    </w:p>
    <w:p w:rsidR="007636C6" w:rsidRPr="007636C6" w:rsidRDefault="007636C6">
      <w:pPr>
        <w:rPr>
          <w:b/>
          <w:lang w:val="en-US"/>
        </w:rPr>
      </w:pPr>
      <w:r w:rsidRPr="007636C6">
        <w:rPr>
          <w:b/>
          <w:lang w:val="en-US"/>
        </w:rPr>
        <w:t>Address (2):</w:t>
      </w:r>
    </w:p>
    <w:p w:rsidR="007636C6" w:rsidRPr="007636C6" w:rsidRDefault="007636C6">
      <w:pPr>
        <w:contextualSpacing/>
        <w:rPr>
          <w:lang w:val="en-US"/>
        </w:rPr>
      </w:pPr>
      <w:r w:rsidRPr="007636C6">
        <w:rPr>
          <w:lang w:val="en-US"/>
        </w:rPr>
        <w:t>Public Utility “</w:t>
      </w:r>
      <w:proofErr w:type="spellStart"/>
      <w:r w:rsidRPr="007636C6">
        <w:rPr>
          <w:lang w:val="en-US"/>
        </w:rPr>
        <w:t>Kharkivski</w:t>
      </w:r>
      <w:proofErr w:type="spellEnd"/>
      <w:r w:rsidRPr="007636C6">
        <w:rPr>
          <w:lang w:val="en-US"/>
        </w:rPr>
        <w:t xml:space="preserve"> </w:t>
      </w:r>
      <w:proofErr w:type="spellStart"/>
      <w:r w:rsidRPr="007636C6">
        <w:rPr>
          <w:lang w:val="en-US"/>
        </w:rPr>
        <w:t>teplovi</w:t>
      </w:r>
      <w:proofErr w:type="spellEnd"/>
      <w:r w:rsidRPr="007636C6">
        <w:rPr>
          <w:lang w:val="en-US"/>
        </w:rPr>
        <w:t xml:space="preserve"> </w:t>
      </w:r>
      <w:proofErr w:type="spellStart"/>
      <w:r w:rsidRPr="007636C6">
        <w:rPr>
          <w:lang w:val="en-US"/>
        </w:rPr>
        <w:t>merezhi</w:t>
      </w:r>
      <w:proofErr w:type="spellEnd"/>
      <w:r w:rsidRPr="007636C6">
        <w:rPr>
          <w:lang w:val="en-US"/>
        </w:rPr>
        <w:t>”</w:t>
      </w:r>
    </w:p>
    <w:p w:rsidR="007636C6" w:rsidRPr="007636C6" w:rsidRDefault="007636C6">
      <w:pPr>
        <w:tabs>
          <w:tab w:val="right" w:pos="7254"/>
        </w:tabs>
        <w:contextualSpacing/>
        <w:rPr>
          <w:lang w:val="en-US"/>
        </w:rPr>
      </w:pPr>
      <w:r w:rsidRPr="007636C6">
        <w:rPr>
          <w:lang w:val="en-US"/>
        </w:rPr>
        <w:t xml:space="preserve">Address: 11 </w:t>
      </w:r>
      <w:proofErr w:type="spellStart"/>
      <w:r w:rsidRPr="007636C6">
        <w:rPr>
          <w:lang w:val="en-US"/>
        </w:rPr>
        <w:t>Mefodiivska</w:t>
      </w:r>
      <w:proofErr w:type="spellEnd"/>
      <w:r w:rsidRPr="007636C6">
        <w:rPr>
          <w:lang w:val="en-US"/>
        </w:rPr>
        <w:t xml:space="preserve"> Street, Floor 3, </w:t>
      </w:r>
      <w:r w:rsidRPr="007636C6">
        <w:rPr>
          <w:iCs/>
          <w:spacing w:val="-2"/>
          <w:lang w:val="en-US"/>
        </w:rPr>
        <w:t>Office 303</w:t>
      </w:r>
    </w:p>
    <w:p w:rsidR="007636C6" w:rsidRPr="007636C6" w:rsidRDefault="007636C6">
      <w:pPr>
        <w:tabs>
          <w:tab w:val="right" w:pos="7254"/>
        </w:tabs>
        <w:contextualSpacing/>
        <w:rPr>
          <w:lang w:val="en-US"/>
        </w:rPr>
      </w:pPr>
      <w:r w:rsidRPr="007636C6">
        <w:rPr>
          <w:lang w:val="en-US"/>
        </w:rPr>
        <w:t>City: Kharkiv</w:t>
      </w:r>
    </w:p>
    <w:p w:rsidR="007636C6" w:rsidRPr="007636C6" w:rsidRDefault="007636C6">
      <w:pPr>
        <w:tabs>
          <w:tab w:val="right" w:pos="7254"/>
        </w:tabs>
        <w:contextualSpacing/>
        <w:rPr>
          <w:lang w:val="en-US"/>
        </w:rPr>
      </w:pPr>
      <w:r w:rsidRPr="007636C6">
        <w:rPr>
          <w:lang w:val="en-US"/>
        </w:rPr>
        <w:t>ZIP Code: 61037</w:t>
      </w:r>
    </w:p>
    <w:p w:rsidR="007636C6" w:rsidRPr="007636C6" w:rsidRDefault="007636C6">
      <w:pPr>
        <w:tabs>
          <w:tab w:val="right" w:pos="7254"/>
        </w:tabs>
        <w:contextualSpacing/>
        <w:rPr>
          <w:lang w:val="en-US"/>
        </w:rPr>
      </w:pPr>
      <w:r w:rsidRPr="007636C6">
        <w:rPr>
          <w:lang w:val="en-US"/>
        </w:rPr>
        <w:t>Country: Ukraine</w:t>
      </w:r>
    </w:p>
    <w:p w:rsidR="007636C6" w:rsidRPr="007636C6" w:rsidRDefault="007636C6">
      <w:pPr>
        <w:tabs>
          <w:tab w:val="right" w:pos="7254"/>
        </w:tabs>
        <w:contextualSpacing/>
        <w:jc w:val="left"/>
        <w:rPr>
          <w:lang w:val="en-US"/>
        </w:rPr>
      </w:pPr>
    </w:p>
    <w:p w:rsidR="007636C6" w:rsidRPr="007636C6" w:rsidRDefault="007636C6">
      <w:pPr>
        <w:jc w:val="left"/>
        <w:rPr>
          <w:lang w:val="en-US"/>
        </w:rPr>
      </w:pPr>
      <w:r w:rsidRPr="007636C6">
        <w:rPr>
          <w:b/>
          <w:lang w:val="en-US"/>
        </w:rPr>
        <w:t>Bank Accounts:</w:t>
      </w:r>
      <w:r w:rsidRPr="007636C6">
        <w:rPr>
          <w:b/>
          <w:lang w:val="en-US"/>
        </w:rPr>
        <w:br/>
      </w:r>
      <w:r w:rsidRPr="007636C6">
        <w:rPr>
          <w:u w:val="single"/>
          <w:lang w:val="en-US"/>
        </w:rPr>
        <w:t>For transfer of the Ukrainian Hryvnia:</w:t>
      </w:r>
      <w:r w:rsidRPr="007636C6">
        <w:rPr>
          <w:lang w:val="en-US"/>
        </w:rPr>
        <w:br/>
        <w:t>Account: </w:t>
      </w:r>
      <w:proofErr w:type="gramStart"/>
      <w:r w:rsidRPr="007636C6">
        <w:rPr>
          <w:lang w:val="en-US"/>
        </w:rPr>
        <w:t>2600030002313  at</w:t>
      </w:r>
      <w:proofErr w:type="gramEnd"/>
      <w:r w:rsidRPr="007636C6">
        <w:rPr>
          <w:lang w:val="en-US"/>
        </w:rPr>
        <w:t xml:space="preserve"> the Kharkiv regional branch</w:t>
      </w:r>
      <w:r w:rsidRPr="007636C6">
        <w:rPr>
          <w:lang w:val="en-US"/>
        </w:rPr>
        <w:br/>
        <w:t xml:space="preserve">of JSC </w:t>
      </w:r>
      <w:proofErr w:type="spellStart"/>
      <w:r w:rsidRPr="007636C6">
        <w:rPr>
          <w:lang w:val="en-US"/>
        </w:rPr>
        <w:t>Oschadbank</w:t>
      </w:r>
      <w:proofErr w:type="spellEnd"/>
    </w:p>
    <w:p w:rsidR="007636C6" w:rsidRPr="007636C6" w:rsidRDefault="007636C6">
      <w:pPr>
        <w:jc w:val="left"/>
        <w:rPr>
          <w:lang w:val="en-US"/>
        </w:rPr>
      </w:pPr>
      <w:r w:rsidRPr="007636C6">
        <w:rPr>
          <w:lang w:val="en-US"/>
        </w:rPr>
        <w:t>MFO: 351823</w:t>
      </w:r>
    </w:p>
    <w:p w:rsidR="007636C6" w:rsidRPr="007636C6" w:rsidRDefault="007636C6">
      <w:pPr>
        <w:contextualSpacing/>
        <w:jc w:val="left"/>
        <w:rPr>
          <w:lang w:val="en-US"/>
        </w:rPr>
      </w:pPr>
      <w:r w:rsidRPr="007636C6">
        <w:rPr>
          <w:lang w:val="en-US"/>
        </w:rPr>
        <w:t>EDRPOU: 31557119</w:t>
      </w:r>
      <w:r w:rsidRPr="007636C6">
        <w:rPr>
          <w:lang w:val="en-US"/>
        </w:rPr>
        <w:br/>
      </w:r>
      <w:r w:rsidRPr="007636C6">
        <w:rPr>
          <w:lang w:val="en-US"/>
        </w:rPr>
        <w:br/>
      </w:r>
      <w:r w:rsidRPr="007636C6">
        <w:rPr>
          <w:u w:val="single"/>
          <w:lang w:val="en-US"/>
        </w:rPr>
        <w:lastRenderedPageBreak/>
        <w:t>For transfer of the Euro:</w:t>
      </w:r>
      <w:r w:rsidRPr="007636C6">
        <w:rPr>
          <w:lang w:val="en-US"/>
        </w:rPr>
        <w:br/>
        <w:t>Account: 260039785357</w:t>
      </w:r>
    </w:p>
    <w:p w:rsidR="007636C6" w:rsidRPr="007636C6" w:rsidRDefault="007636C6">
      <w:pPr>
        <w:contextualSpacing/>
        <w:jc w:val="left"/>
        <w:rPr>
          <w:lang w:val="en-US"/>
        </w:rPr>
      </w:pPr>
      <w:r w:rsidRPr="007636C6">
        <w:rPr>
          <w:lang w:val="en-US"/>
        </w:rPr>
        <w:t>Bank: MEGABANK PJSC</w:t>
      </w:r>
    </w:p>
    <w:p w:rsidR="007636C6" w:rsidRPr="007636C6" w:rsidRDefault="007636C6">
      <w:pPr>
        <w:contextualSpacing/>
        <w:jc w:val="left"/>
        <w:rPr>
          <w:lang w:val="en-US"/>
        </w:rPr>
      </w:pPr>
      <w:r w:rsidRPr="007636C6">
        <w:rPr>
          <w:lang w:val="en-US"/>
        </w:rPr>
        <w:t xml:space="preserve">Address: </w:t>
      </w:r>
      <w:r w:rsidRPr="001B5752">
        <w:rPr>
          <w:lang w:val="uk-UA"/>
        </w:rPr>
        <w:t xml:space="preserve">30 </w:t>
      </w:r>
      <w:proofErr w:type="spellStart"/>
      <w:r w:rsidRPr="007636C6">
        <w:rPr>
          <w:lang w:val="en-US"/>
        </w:rPr>
        <w:t>Alchevskih</w:t>
      </w:r>
      <w:proofErr w:type="spellEnd"/>
      <w:r w:rsidRPr="007636C6">
        <w:rPr>
          <w:lang w:val="en-US"/>
        </w:rPr>
        <w:t xml:space="preserve"> Street, </w:t>
      </w:r>
      <w:proofErr w:type="spellStart"/>
      <w:r w:rsidRPr="007636C6">
        <w:rPr>
          <w:lang w:val="en-US"/>
        </w:rPr>
        <w:t>Kharkiv</w:t>
      </w:r>
      <w:proofErr w:type="spellEnd"/>
      <w:r w:rsidRPr="007636C6">
        <w:rPr>
          <w:lang w:val="en-US"/>
        </w:rPr>
        <w:t xml:space="preserve"> 61002, Ukraine</w:t>
      </w:r>
    </w:p>
    <w:p w:rsidR="007636C6" w:rsidRPr="007636C6" w:rsidRDefault="007636C6">
      <w:pPr>
        <w:contextualSpacing/>
        <w:jc w:val="left"/>
        <w:rPr>
          <w:lang w:val="en-US"/>
        </w:rPr>
      </w:pPr>
      <w:r w:rsidRPr="007636C6">
        <w:rPr>
          <w:lang w:val="en-US"/>
        </w:rPr>
        <w:t>SWIFT: DBBK UA 2K</w:t>
      </w:r>
    </w:p>
    <w:p w:rsidR="007636C6" w:rsidRPr="007636C6" w:rsidRDefault="007636C6">
      <w:pPr>
        <w:contextualSpacing/>
        <w:jc w:val="left"/>
        <w:rPr>
          <w:lang w:val="en-US"/>
        </w:rPr>
      </w:pPr>
      <w:r w:rsidRPr="007636C6">
        <w:rPr>
          <w:lang w:val="en-US"/>
        </w:rPr>
        <w:t>EDRPOU: 09804119</w:t>
      </w:r>
    </w:p>
    <w:p w:rsidR="007636C6" w:rsidRPr="007636C6" w:rsidRDefault="007636C6">
      <w:pPr>
        <w:tabs>
          <w:tab w:val="left" w:pos="1980"/>
        </w:tabs>
        <w:contextualSpacing/>
        <w:jc w:val="left"/>
        <w:rPr>
          <w:b/>
          <w:lang w:val="en-US"/>
        </w:rPr>
      </w:pPr>
      <w:r w:rsidRPr="007636C6">
        <w:rPr>
          <w:b/>
          <w:lang w:val="en-US"/>
        </w:rPr>
        <w:tab/>
      </w:r>
      <w:r w:rsidRPr="007636C6">
        <w:rPr>
          <w:b/>
          <w:lang w:val="en-US"/>
        </w:rPr>
        <w:br/>
        <w:t>Correspondent Bank:</w:t>
      </w:r>
    </w:p>
    <w:p w:rsidR="007636C6" w:rsidRPr="001B5752" w:rsidRDefault="007636C6">
      <w:pPr>
        <w:contextualSpacing/>
        <w:jc w:val="left"/>
        <w:rPr>
          <w:lang w:val="de-DE"/>
        </w:rPr>
      </w:pPr>
      <w:r w:rsidRPr="001B5752">
        <w:rPr>
          <w:lang w:val="de-DE"/>
        </w:rPr>
        <w:t>Deutsche Bank AG</w:t>
      </w:r>
    </w:p>
    <w:p w:rsidR="007636C6" w:rsidRPr="001B5752" w:rsidRDefault="007636C6">
      <w:pPr>
        <w:jc w:val="left"/>
        <w:rPr>
          <w:lang w:val="de-DE"/>
        </w:rPr>
      </w:pPr>
      <w:r w:rsidRPr="001B5752">
        <w:rPr>
          <w:lang w:val="de-DE"/>
        </w:rPr>
        <w:t>Frankfurt-am-Main, Germany</w:t>
      </w:r>
    </w:p>
    <w:p w:rsidR="007636C6" w:rsidRPr="007636C6" w:rsidRDefault="007636C6">
      <w:pPr>
        <w:jc w:val="left"/>
        <w:rPr>
          <w:lang w:val="en-US"/>
        </w:rPr>
      </w:pPr>
      <w:r w:rsidRPr="007636C6">
        <w:rPr>
          <w:lang w:val="en-US"/>
        </w:rPr>
        <w:t>SWIFT: DEUT DE FF</w:t>
      </w:r>
    </w:p>
    <w:p w:rsidR="007636C6" w:rsidRPr="007636C6" w:rsidRDefault="007636C6">
      <w:pPr>
        <w:contextualSpacing/>
        <w:jc w:val="left"/>
        <w:rPr>
          <w:lang w:val="en-US"/>
        </w:rPr>
      </w:pPr>
      <w:r w:rsidRPr="007636C6">
        <w:rPr>
          <w:lang w:val="en-US"/>
        </w:rPr>
        <w:t>CORRESPONDENT ACCOUNT: 949991410</w:t>
      </w:r>
    </w:p>
    <w:p w:rsidR="00DE6591" w:rsidRPr="002A286F" w:rsidRDefault="00DE6591">
      <w:pPr>
        <w:tabs>
          <w:tab w:val="left" w:pos="1134"/>
        </w:tabs>
        <w:rPr>
          <w:lang w:val="en-US"/>
        </w:rPr>
      </w:pPr>
    </w:p>
    <w:sectPr w:rsidR="00DE6591" w:rsidRPr="002A286F" w:rsidSect="000829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A48" w:rsidRDefault="00E41A48" w:rsidP="00BD40DA">
      <w:r>
        <w:separator/>
      </w:r>
    </w:p>
  </w:endnote>
  <w:endnote w:type="continuationSeparator" w:id="0">
    <w:p w:rsidR="00E41A48" w:rsidRDefault="00E41A48" w:rsidP="00BD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A48" w:rsidRDefault="00E41A48" w:rsidP="00BD40DA">
      <w:r>
        <w:separator/>
      </w:r>
    </w:p>
  </w:footnote>
  <w:footnote w:type="continuationSeparator" w:id="0">
    <w:p w:rsidR="00E41A48" w:rsidRDefault="00E41A48" w:rsidP="00BD40DA">
      <w:r>
        <w:continuationSeparator/>
      </w:r>
    </w:p>
  </w:footnote>
  <w:footnote w:id="1">
    <w:p w:rsidR="003944F7" w:rsidRDefault="003944F7" w:rsidP="003944F7">
      <w:pPr>
        <w:pStyle w:val="ab"/>
        <w:ind w:left="0" w:firstLine="0"/>
        <w:jc w:val="left"/>
      </w:pPr>
      <w:r>
        <w:rPr>
          <w:rStyle w:val="ad"/>
        </w:rPr>
        <w:footnoteRef/>
      </w:r>
      <w:r>
        <w:t xml:space="preserve"> Exchange rate to be used for </w:t>
      </w:r>
      <w:proofErr w:type="spellStart"/>
      <w:r>
        <w:t>convertion</w:t>
      </w:r>
      <w:proofErr w:type="spellEnd"/>
      <w:r>
        <w:t xml:space="preserve"> purposes shall be the average for the period exchange rate of the National bank of Ukraine available at the http://www.bank.gov.ua</w:t>
      </w:r>
    </w:p>
  </w:footnote>
  <w:footnote w:id="2">
    <w:p w:rsidR="003944F7" w:rsidRDefault="003944F7" w:rsidP="003944F7">
      <w:pPr>
        <w:pStyle w:val="ab"/>
        <w:ind w:left="0" w:firstLine="0"/>
        <w:jc w:val="left"/>
      </w:pPr>
      <w:r>
        <w:rPr>
          <w:rStyle w:val="ad"/>
        </w:rPr>
        <w:footnoteRef/>
      </w:r>
      <w:r>
        <w:t xml:space="preserve"> </w:t>
      </w:r>
      <w:r>
        <w:rPr>
          <w:lang w:eastAsia="ru-RU"/>
        </w:rPr>
        <w:t>Bidder shall provide copies of performed contracts with detailed technical specifications of the goods supplied shall be provided</w:t>
      </w:r>
    </w:p>
  </w:footnote>
  <w:footnote w:id="3">
    <w:p w:rsidR="003944F7" w:rsidRDefault="003944F7" w:rsidP="003944F7">
      <w:pPr>
        <w:pStyle w:val="ab"/>
        <w:ind w:left="0" w:firstLine="0"/>
      </w:pPr>
      <w:r>
        <w:rPr>
          <w:rStyle w:val="ad"/>
        </w:rPr>
        <w:footnoteRef/>
      </w:r>
      <w:r>
        <w:t xml:space="preserve"> </w:t>
      </w:r>
      <w:r>
        <w:rPr>
          <w:lang w:eastAsia="ru-RU"/>
        </w:rPr>
        <w:t>Bidder shall provide copies of performed contracts with detailed technical specifications of the goods supplied shall be provided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1"/>
    <w:multiLevelType w:val="multilevel"/>
    <w:tmpl w:val="00000061"/>
    <w:name w:val="WW8Num180"/>
    <w:lvl w:ilvl="0">
      <w:start w:val="1"/>
      <w:numFmt w:val="decimal"/>
      <w:lvlText w:val="%1."/>
      <w:lvlJc w:val="left"/>
      <w:pPr>
        <w:tabs>
          <w:tab w:val="num" w:pos="432"/>
        </w:tabs>
        <w:ind w:left="432" w:hanging="432"/>
      </w:pPr>
      <w:rPr>
        <w:rFonts w:ascii="Times New Roman" w:hAnsi="Times New Roman" w:cs="Times New Roman"/>
        <w:b/>
        <w:bCs/>
        <w:i w:val="0"/>
        <w:iCs w:val="0"/>
        <w:sz w:val="24"/>
        <w:szCs w:val="24"/>
      </w:rPr>
    </w:lvl>
    <w:lvl w:ilvl="1">
      <w:start w:val="1"/>
      <w:numFmt w:val="decimal"/>
      <w:lvlText w:val="%1.%2"/>
      <w:lvlJc w:val="left"/>
      <w:pPr>
        <w:tabs>
          <w:tab w:val="num" w:pos="576"/>
        </w:tabs>
        <w:ind w:left="576" w:hanging="576"/>
      </w:pPr>
      <w:rPr>
        <w:rFonts w:ascii="Times New Roman" w:hAnsi="Times New Roman" w:cs="Times New Roman"/>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b w:val="0"/>
        <w:bCs w:val="0"/>
        <w:i w:val="0"/>
        <w:iCs w:val="0"/>
        <w:sz w:val="24"/>
        <w:szCs w:val="24"/>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1" w15:restartNumberingAfterBreak="0">
    <w:nsid w:val="0E447D8B"/>
    <w:multiLevelType w:val="hybridMultilevel"/>
    <w:tmpl w:val="07964CCC"/>
    <w:lvl w:ilvl="0" w:tplc="CCD46A6C">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3" w15:restartNumberingAfterBreak="0">
    <w:nsid w:val="28586656"/>
    <w:multiLevelType w:val="multilevel"/>
    <w:tmpl w:val="C584CAF8"/>
    <w:lvl w:ilvl="0">
      <w:start w:val="43"/>
      <w:numFmt w:val="decimal"/>
      <w:lvlText w:val="%1"/>
      <w:lvlJc w:val="left"/>
      <w:pPr>
        <w:tabs>
          <w:tab w:val="num" w:pos="600"/>
        </w:tabs>
        <w:ind w:left="600" w:hanging="600"/>
      </w:pPr>
      <w:rPr>
        <w:rFonts w:ascii="Times New Roman" w:hAnsi="Times New Roman" w:cs="Times New Roman" w:hint="default"/>
      </w:rPr>
    </w:lvl>
    <w:lvl w:ilvl="1">
      <w:start w:val="1"/>
      <w:numFmt w:val="decimal"/>
      <w:lvlText w:val="42.%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289D59D3"/>
    <w:multiLevelType w:val="hybridMultilevel"/>
    <w:tmpl w:val="7F5A241A"/>
    <w:lvl w:ilvl="0" w:tplc="040B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FFFFFFFF">
      <w:start w:val="1"/>
      <w:numFmt w:val="lowerRoman"/>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6E0B96"/>
    <w:multiLevelType w:val="hybridMultilevel"/>
    <w:tmpl w:val="61CE7176"/>
    <w:lvl w:ilvl="0" w:tplc="040B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6" w15:restartNumberingAfterBreak="0">
    <w:nsid w:val="2F4D5187"/>
    <w:multiLevelType w:val="hybridMultilevel"/>
    <w:tmpl w:val="00D8B77C"/>
    <w:lvl w:ilvl="0" w:tplc="0CFEE1C8">
      <w:start w:val="1"/>
      <w:numFmt w:val="bullet"/>
      <w:lvlText w:val="-"/>
      <w:lvlJc w:val="left"/>
      <w:pPr>
        <w:ind w:left="1800" w:hanging="360"/>
      </w:pPr>
      <w:rPr>
        <w:rFonts w:ascii="Courier New" w:hAnsi="Courier New" w:hint="default"/>
        <w:b/>
        <w:spacing w:val="-29"/>
        <w:w w:val="100"/>
        <w:sz w:val="24"/>
        <w:szCs w:val="24"/>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15:restartNumberingAfterBreak="0">
    <w:nsid w:val="39D14EF6"/>
    <w:multiLevelType w:val="hybridMultilevel"/>
    <w:tmpl w:val="8EAE53A2"/>
    <w:lvl w:ilvl="0" w:tplc="B22CDA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0111B2C"/>
    <w:multiLevelType w:val="hybridMultilevel"/>
    <w:tmpl w:val="EC203FB0"/>
    <w:lvl w:ilvl="0" w:tplc="07A20ED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575BCE"/>
    <w:multiLevelType w:val="hybridMultilevel"/>
    <w:tmpl w:val="82F6BD90"/>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257"/>
        </w:tabs>
        <w:ind w:left="1257"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1" w15:restartNumberingAfterBreak="0">
    <w:nsid w:val="58AA29F1"/>
    <w:multiLevelType w:val="hybridMultilevel"/>
    <w:tmpl w:val="9B7A0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611591"/>
    <w:multiLevelType w:val="hybridMultilevel"/>
    <w:tmpl w:val="D84EDD90"/>
    <w:lvl w:ilvl="0" w:tplc="B1E41E96">
      <w:start w:val="1"/>
      <w:numFmt w:val="low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4470D67"/>
    <w:multiLevelType w:val="hybridMultilevel"/>
    <w:tmpl w:val="EFE49F72"/>
    <w:lvl w:ilvl="0" w:tplc="03345D9E">
      <w:start w:val="2"/>
      <w:numFmt w:val="lowerLetter"/>
      <w:lvlText w:val="(%1)"/>
      <w:lvlJc w:val="left"/>
      <w:pPr>
        <w:ind w:left="1512" w:hanging="360"/>
      </w:pPr>
      <w:rPr>
        <w:rFonts w:hint="default"/>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4" w15:restartNumberingAfterBreak="0">
    <w:nsid w:val="74B33DF1"/>
    <w:multiLevelType w:val="hybridMultilevel"/>
    <w:tmpl w:val="6970501A"/>
    <w:lvl w:ilvl="0" w:tplc="BFD2626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7373C9"/>
    <w:multiLevelType w:val="hybridMultilevel"/>
    <w:tmpl w:val="76DC6BA0"/>
    <w:lvl w:ilvl="0" w:tplc="0CFEE1C8">
      <w:start w:val="1"/>
      <w:numFmt w:val="bullet"/>
      <w:lvlText w:val="-"/>
      <w:lvlJc w:val="left"/>
      <w:pPr>
        <w:ind w:left="2398" w:hanging="360"/>
      </w:pPr>
      <w:rPr>
        <w:rFonts w:ascii="Courier New" w:hAnsi="Courier New" w:hint="default"/>
        <w:b/>
        <w:spacing w:val="-29"/>
        <w:w w:val="100"/>
        <w:sz w:val="24"/>
        <w:szCs w:val="24"/>
      </w:rPr>
    </w:lvl>
    <w:lvl w:ilvl="1" w:tplc="04220003" w:tentative="1">
      <w:start w:val="1"/>
      <w:numFmt w:val="bullet"/>
      <w:lvlText w:val="o"/>
      <w:lvlJc w:val="left"/>
      <w:pPr>
        <w:ind w:left="3118" w:hanging="360"/>
      </w:pPr>
      <w:rPr>
        <w:rFonts w:ascii="Courier New" w:hAnsi="Courier New" w:cs="Courier New" w:hint="default"/>
      </w:rPr>
    </w:lvl>
    <w:lvl w:ilvl="2" w:tplc="04220005" w:tentative="1">
      <w:start w:val="1"/>
      <w:numFmt w:val="bullet"/>
      <w:lvlText w:val=""/>
      <w:lvlJc w:val="left"/>
      <w:pPr>
        <w:ind w:left="3838" w:hanging="360"/>
      </w:pPr>
      <w:rPr>
        <w:rFonts w:ascii="Wingdings" w:hAnsi="Wingdings" w:hint="default"/>
      </w:rPr>
    </w:lvl>
    <w:lvl w:ilvl="3" w:tplc="04220001" w:tentative="1">
      <w:start w:val="1"/>
      <w:numFmt w:val="bullet"/>
      <w:lvlText w:val=""/>
      <w:lvlJc w:val="left"/>
      <w:pPr>
        <w:ind w:left="4558" w:hanging="360"/>
      </w:pPr>
      <w:rPr>
        <w:rFonts w:ascii="Symbol" w:hAnsi="Symbol" w:hint="default"/>
      </w:rPr>
    </w:lvl>
    <w:lvl w:ilvl="4" w:tplc="04220003" w:tentative="1">
      <w:start w:val="1"/>
      <w:numFmt w:val="bullet"/>
      <w:lvlText w:val="o"/>
      <w:lvlJc w:val="left"/>
      <w:pPr>
        <w:ind w:left="5278" w:hanging="360"/>
      </w:pPr>
      <w:rPr>
        <w:rFonts w:ascii="Courier New" w:hAnsi="Courier New" w:cs="Courier New" w:hint="default"/>
      </w:rPr>
    </w:lvl>
    <w:lvl w:ilvl="5" w:tplc="04220005" w:tentative="1">
      <w:start w:val="1"/>
      <w:numFmt w:val="bullet"/>
      <w:lvlText w:val=""/>
      <w:lvlJc w:val="left"/>
      <w:pPr>
        <w:ind w:left="5998" w:hanging="360"/>
      </w:pPr>
      <w:rPr>
        <w:rFonts w:ascii="Wingdings" w:hAnsi="Wingdings" w:hint="default"/>
      </w:rPr>
    </w:lvl>
    <w:lvl w:ilvl="6" w:tplc="04220001" w:tentative="1">
      <w:start w:val="1"/>
      <w:numFmt w:val="bullet"/>
      <w:lvlText w:val=""/>
      <w:lvlJc w:val="left"/>
      <w:pPr>
        <w:ind w:left="6718" w:hanging="360"/>
      </w:pPr>
      <w:rPr>
        <w:rFonts w:ascii="Symbol" w:hAnsi="Symbol" w:hint="default"/>
      </w:rPr>
    </w:lvl>
    <w:lvl w:ilvl="7" w:tplc="04220003" w:tentative="1">
      <w:start w:val="1"/>
      <w:numFmt w:val="bullet"/>
      <w:lvlText w:val="o"/>
      <w:lvlJc w:val="left"/>
      <w:pPr>
        <w:ind w:left="7438" w:hanging="360"/>
      </w:pPr>
      <w:rPr>
        <w:rFonts w:ascii="Courier New" w:hAnsi="Courier New" w:cs="Courier New" w:hint="default"/>
      </w:rPr>
    </w:lvl>
    <w:lvl w:ilvl="8" w:tplc="04220005" w:tentative="1">
      <w:start w:val="1"/>
      <w:numFmt w:val="bullet"/>
      <w:lvlText w:val=""/>
      <w:lvlJc w:val="left"/>
      <w:pPr>
        <w:ind w:left="8158" w:hanging="360"/>
      </w:pPr>
      <w:rPr>
        <w:rFonts w:ascii="Wingdings" w:hAnsi="Wingdings" w:hint="default"/>
      </w:rPr>
    </w:lvl>
  </w:abstractNum>
  <w:abstractNum w:abstractNumId="16" w15:restartNumberingAfterBreak="0">
    <w:nsid w:val="7C4D6436"/>
    <w:multiLevelType w:val="hybridMultilevel"/>
    <w:tmpl w:val="84124FAC"/>
    <w:lvl w:ilvl="0" w:tplc="0CFEE1C8">
      <w:start w:val="1"/>
      <w:numFmt w:val="bullet"/>
      <w:lvlText w:val="-"/>
      <w:lvlJc w:val="left"/>
      <w:pPr>
        <w:ind w:left="2880" w:hanging="360"/>
      </w:pPr>
      <w:rPr>
        <w:rFonts w:ascii="Courier New" w:hAnsi="Courier New" w:hint="default"/>
        <w:b/>
        <w:spacing w:val="-29"/>
        <w:w w:val="100"/>
        <w:sz w:val="24"/>
        <w:szCs w:val="24"/>
      </w:rPr>
    </w:lvl>
    <w:lvl w:ilvl="1" w:tplc="04220003" w:tentative="1">
      <w:start w:val="1"/>
      <w:numFmt w:val="bullet"/>
      <w:lvlText w:val="o"/>
      <w:lvlJc w:val="left"/>
      <w:pPr>
        <w:ind w:left="3600" w:hanging="360"/>
      </w:pPr>
      <w:rPr>
        <w:rFonts w:ascii="Courier New" w:hAnsi="Courier New" w:cs="Courier New" w:hint="default"/>
      </w:rPr>
    </w:lvl>
    <w:lvl w:ilvl="2" w:tplc="04220005" w:tentative="1">
      <w:start w:val="1"/>
      <w:numFmt w:val="bullet"/>
      <w:lvlText w:val=""/>
      <w:lvlJc w:val="left"/>
      <w:pPr>
        <w:ind w:left="4320" w:hanging="360"/>
      </w:pPr>
      <w:rPr>
        <w:rFonts w:ascii="Wingdings" w:hAnsi="Wingdings" w:hint="default"/>
      </w:rPr>
    </w:lvl>
    <w:lvl w:ilvl="3" w:tplc="04220001" w:tentative="1">
      <w:start w:val="1"/>
      <w:numFmt w:val="bullet"/>
      <w:lvlText w:val=""/>
      <w:lvlJc w:val="left"/>
      <w:pPr>
        <w:ind w:left="5040" w:hanging="360"/>
      </w:pPr>
      <w:rPr>
        <w:rFonts w:ascii="Symbol" w:hAnsi="Symbol" w:hint="default"/>
      </w:rPr>
    </w:lvl>
    <w:lvl w:ilvl="4" w:tplc="04220003" w:tentative="1">
      <w:start w:val="1"/>
      <w:numFmt w:val="bullet"/>
      <w:lvlText w:val="o"/>
      <w:lvlJc w:val="left"/>
      <w:pPr>
        <w:ind w:left="5760" w:hanging="360"/>
      </w:pPr>
      <w:rPr>
        <w:rFonts w:ascii="Courier New" w:hAnsi="Courier New" w:cs="Courier New" w:hint="default"/>
      </w:rPr>
    </w:lvl>
    <w:lvl w:ilvl="5" w:tplc="04220005" w:tentative="1">
      <w:start w:val="1"/>
      <w:numFmt w:val="bullet"/>
      <w:lvlText w:val=""/>
      <w:lvlJc w:val="left"/>
      <w:pPr>
        <w:ind w:left="6480" w:hanging="360"/>
      </w:pPr>
      <w:rPr>
        <w:rFonts w:ascii="Wingdings" w:hAnsi="Wingdings" w:hint="default"/>
      </w:rPr>
    </w:lvl>
    <w:lvl w:ilvl="6" w:tplc="04220001" w:tentative="1">
      <w:start w:val="1"/>
      <w:numFmt w:val="bullet"/>
      <w:lvlText w:val=""/>
      <w:lvlJc w:val="left"/>
      <w:pPr>
        <w:ind w:left="7200" w:hanging="360"/>
      </w:pPr>
      <w:rPr>
        <w:rFonts w:ascii="Symbol" w:hAnsi="Symbol" w:hint="default"/>
      </w:rPr>
    </w:lvl>
    <w:lvl w:ilvl="7" w:tplc="04220003" w:tentative="1">
      <w:start w:val="1"/>
      <w:numFmt w:val="bullet"/>
      <w:lvlText w:val="o"/>
      <w:lvlJc w:val="left"/>
      <w:pPr>
        <w:ind w:left="7920" w:hanging="360"/>
      </w:pPr>
      <w:rPr>
        <w:rFonts w:ascii="Courier New" w:hAnsi="Courier New" w:cs="Courier New" w:hint="default"/>
      </w:rPr>
    </w:lvl>
    <w:lvl w:ilvl="8" w:tplc="04220005" w:tentative="1">
      <w:start w:val="1"/>
      <w:numFmt w:val="bullet"/>
      <w:lvlText w:val=""/>
      <w:lvlJc w:val="left"/>
      <w:pPr>
        <w:ind w:left="8640" w:hanging="360"/>
      </w:pPr>
      <w:rPr>
        <w:rFonts w:ascii="Wingdings" w:hAnsi="Wingdings" w:hint="default"/>
      </w:rPr>
    </w:lvl>
  </w:abstractNum>
  <w:num w:numId="1">
    <w:abstractNumId w:val="11"/>
  </w:num>
  <w:num w:numId="2">
    <w:abstractNumId w:val="14"/>
  </w:num>
  <w:num w:numId="3">
    <w:abstractNumId w:val="1"/>
  </w:num>
  <w:num w:numId="4">
    <w:abstractNumId w:val="7"/>
  </w:num>
  <w:num w:numId="5">
    <w:abstractNumId w:val="5"/>
  </w:num>
  <w:num w:numId="6">
    <w:abstractNumId w:val="4"/>
  </w:num>
  <w:num w:numId="7">
    <w:abstractNumId w:val="8"/>
  </w:num>
  <w:num w:numId="8">
    <w:abstractNumId w:val="9"/>
  </w:num>
  <w:num w:numId="9">
    <w:abstractNumId w:val="10"/>
  </w:num>
  <w:num w:numId="10">
    <w:abstractNumId w:val="2"/>
  </w:num>
  <w:num w:numId="11">
    <w:abstractNumId w:val="16"/>
  </w:num>
  <w:num w:numId="12">
    <w:abstractNumId w:val="15"/>
  </w:num>
  <w:num w:numId="13">
    <w:abstractNumId w:val="6"/>
  </w:num>
  <w:num w:numId="14">
    <w:abstractNumId w:val="12"/>
  </w:num>
  <w:num w:numId="15">
    <w:abstractNumId w:val="13"/>
  </w:num>
  <w:num w:numId="16">
    <w:abstractNumId w:val="2"/>
  </w:num>
  <w:num w:numId="17">
    <w:abstractNumId w:val="16"/>
  </w:num>
  <w:num w:numId="18">
    <w:abstractNumId w:val="10"/>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6"/>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C3"/>
    <w:rsid w:val="00000C95"/>
    <w:rsid w:val="0000119E"/>
    <w:rsid w:val="000031B8"/>
    <w:rsid w:val="00006282"/>
    <w:rsid w:val="00007642"/>
    <w:rsid w:val="00010632"/>
    <w:rsid w:val="00011546"/>
    <w:rsid w:val="000156D8"/>
    <w:rsid w:val="0001573F"/>
    <w:rsid w:val="00016A5D"/>
    <w:rsid w:val="00017D6E"/>
    <w:rsid w:val="000213EC"/>
    <w:rsid w:val="00021744"/>
    <w:rsid w:val="0002175F"/>
    <w:rsid w:val="00021D25"/>
    <w:rsid w:val="000226BC"/>
    <w:rsid w:val="00024E45"/>
    <w:rsid w:val="00027403"/>
    <w:rsid w:val="00027EFA"/>
    <w:rsid w:val="00030FEE"/>
    <w:rsid w:val="000333C5"/>
    <w:rsid w:val="00033AC0"/>
    <w:rsid w:val="0003471F"/>
    <w:rsid w:val="00035913"/>
    <w:rsid w:val="000369E3"/>
    <w:rsid w:val="00040B25"/>
    <w:rsid w:val="0004645B"/>
    <w:rsid w:val="000516D3"/>
    <w:rsid w:val="00051CE5"/>
    <w:rsid w:val="00052042"/>
    <w:rsid w:val="00052DC7"/>
    <w:rsid w:val="00053F2C"/>
    <w:rsid w:val="00054C8D"/>
    <w:rsid w:val="0005526D"/>
    <w:rsid w:val="00055C35"/>
    <w:rsid w:val="00055C9A"/>
    <w:rsid w:val="00061693"/>
    <w:rsid w:val="00061E32"/>
    <w:rsid w:val="000635BA"/>
    <w:rsid w:val="00064DA4"/>
    <w:rsid w:val="000655DB"/>
    <w:rsid w:val="0007038F"/>
    <w:rsid w:val="00071EB8"/>
    <w:rsid w:val="00074FE3"/>
    <w:rsid w:val="0007614A"/>
    <w:rsid w:val="00077847"/>
    <w:rsid w:val="00081EFF"/>
    <w:rsid w:val="000829F0"/>
    <w:rsid w:val="00083394"/>
    <w:rsid w:val="00083FE1"/>
    <w:rsid w:val="000859D2"/>
    <w:rsid w:val="000861AB"/>
    <w:rsid w:val="00086D0B"/>
    <w:rsid w:val="00092FD7"/>
    <w:rsid w:val="0009382E"/>
    <w:rsid w:val="00093D76"/>
    <w:rsid w:val="000944C0"/>
    <w:rsid w:val="00095B27"/>
    <w:rsid w:val="00095D31"/>
    <w:rsid w:val="00095FD5"/>
    <w:rsid w:val="00096C33"/>
    <w:rsid w:val="00097ADB"/>
    <w:rsid w:val="000A1037"/>
    <w:rsid w:val="000A30B7"/>
    <w:rsid w:val="000A42D0"/>
    <w:rsid w:val="000A4E23"/>
    <w:rsid w:val="000A71D3"/>
    <w:rsid w:val="000A7FE9"/>
    <w:rsid w:val="000B454F"/>
    <w:rsid w:val="000B55B9"/>
    <w:rsid w:val="000B5BD3"/>
    <w:rsid w:val="000C4E1F"/>
    <w:rsid w:val="000C68EC"/>
    <w:rsid w:val="000C69CF"/>
    <w:rsid w:val="000C7A1A"/>
    <w:rsid w:val="000D0963"/>
    <w:rsid w:val="000D0A34"/>
    <w:rsid w:val="000D1807"/>
    <w:rsid w:val="000D1AC5"/>
    <w:rsid w:val="000D514C"/>
    <w:rsid w:val="000D55A4"/>
    <w:rsid w:val="000D6BAE"/>
    <w:rsid w:val="000D74A7"/>
    <w:rsid w:val="000E10E2"/>
    <w:rsid w:val="000E40EC"/>
    <w:rsid w:val="000E4BE0"/>
    <w:rsid w:val="000E6C59"/>
    <w:rsid w:val="000E75FA"/>
    <w:rsid w:val="000F08A8"/>
    <w:rsid w:val="000F1BA0"/>
    <w:rsid w:val="000F2306"/>
    <w:rsid w:val="000F494D"/>
    <w:rsid w:val="000F5979"/>
    <w:rsid w:val="000F5B00"/>
    <w:rsid w:val="000F7F28"/>
    <w:rsid w:val="0010096C"/>
    <w:rsid w:val="001045F9"/>
    <w:rsid w:val="00107BF4"/>
    <w:rsid w:val="00110B80"/>
    <w:rsid w:val="00111780"/>
    <w:rsid w:val="00111DE9"/>
    <w:rsid w:val="001128BA"/>
    <w:rsid w:val="0011545B"/>
    <w:rsid w:val="00116DF9"/>
    <w:rsid w:val="00120838"/>
    <w:rsid w:val="00121275"/>
    <w:rsid w:val="00122157"/>
    <w:rsid w:val="0012271C"/>
    <w:rsid w:val="00122749"/>
    <w:rsid w:val="00123D3D"/>
    <w:rsid w:val="00123E64"/>
    <w:rsid w:val="001243EB"/>
    <w:rsid w:val="0012475C"/>
    <w:rsid w:val="00124F57"/>
    <w:rsid w:val="00125F08"/>
    <w:rsid w:val="00126202"/>
    <w:rsid w:val="0012623C"/>
    <w:rsid w:val="00126BFB"/>
    <w:rsid w:val="00130DA4"/>
    <w:rsid w:val="001318A1"/>
    <w:rsid w:val="0013418A"/>
    <w:rsid w:val="001353AA"/>
    <w:rsid w:val="00135A73"/>
    <w:rsid w:val="0013692E"/>
    <w:rsid w:val="001404E0"/>
    <w:rsid w:val="00140539"/>
    <w:rsid w:val="0014088E"/>
    <w:rsid w:val="001411A1"/>
    <w:rsid w:val="00144382"/>
    <w:rsid w:val="0014542B"/>
    <w:rsid w:val="00146F20"/>
    <w:rsid w:val="0014770A"/>
    <w:rsid w:val="00151BB3"/>
    <w:rsid w:val="001524BE"/>
    <w:rsid w:val="00152ADC"/>
    <w:rsid w:val="00154CEE"/>
    <w:rsid w:val="001560AC"/>
    <w:rsid w:val="001568F7"/>
    <w:rsid w:val="001572B0"/>
    <w:rsid w:val="0016004F"/>
    <w:rsid w:val="00160D1B"/>
    <w:rsid w:val="00161217"/>
    <w:rsid w:val="00162918"/>
    <w:rsid w:val="00163F82"/>
    <w:rsid w:val="0016661C"/>
    <w:rsid w:val="00166D99"/>
    <w:rsid w:val="00175063"/>
    <w:rsid w:val="001773F5"/>
    <w:rsid w:val="00177E72"/>
    <w:rsid w:val="00177EA4"/>
    <w:rsid w:val="001809BC"/>
    <w:rsid w:val="001822EE"/>
    <w:rsid w:val="00182610"/>
    <w:rsid w:val="0018387E"/>
    <w:rsid w:val="00186051"/>
    <w:rsid w:val="00186D57"/>
    <w:rsid w:val="00192ACA"/>
    <w:rsid w:val="00194FEA"/>
    <w:rsid w:val="00195C5A"/>
    <w:rsid w:val="001966F9"/>
    <w:rsid w:val="001979FC"/>
    <w:rsid w:val="001A042E"/>
    <w:rsid w:val="001A0DF1"/>
    <w:rsid w:val="001A0FBE"/>
    <w:rsid w:val="001A118A"/>
    <w:rsid w:val="001A48E8"/>
    <w:rsid w:val="001A49FD"/>
    <w:rsid w:val="001A4B74"/>
    <w:rsid w:val="001A73BB"/>
    <w:rsid w:val="001B0BFF"/>
    <w:rsid w:val="001B22B9"/>
    <w:rsid w:val="001B48CD"/>
    <w:rsid w:val="001C0272"/>
    <w:rsid w:val="001C0B48"/>
    <w:rsid w:val="001C0F28"/>
    <w:rsid w:val="001C2052"/>
    <w:rsid w:val="001D0D42"/>
    <w:rsid w:val="001D32FC"/>
    <w:rsid w:val="001D4191"/>
    <w:rsid w:val="001D5C1D"/>
    <w:rsid w:val="001D67A7"/>
    <w:rsid w:val="001E031D"/>
    <w:rsid w:val="001E217D"/>
    <w:rsid w:val="001E2B25"/>
    <w:rsid w:val="001E4D00"/>
    <w:rsid w:val="001E51F3"/>
    <w:rsid w:val="001E55E6"/>
    <w:rsid w:val="001E5CEA"/>
    <w:rsid w:val="001F2C3D"/>
    <w:rsid w:val="001F4A8D"/>
    <w:rsid w:val="001F4BFD"/>
    <w:rsid w:val="001F6BA8"/>
    <w:rsid w:val="00200678"/>
    <w:rsid w:val="0020160E"/>
    <w:rsid w:val="00202101"/>
    <w:rsid w:val="0020333D"/>
    <w:rsid w:val="002066D4"/>
    <w:rsid w:val="00207880"/>
    <w:rsid w:val="002131ED"/>
    <w:rsid w:val="002143AF"/>
    <w:rsid w:val="00221ED9"/>
    <w:rsid w:val="00223937"/>
    <w:rsid w:val="00224E25"/>
    <w:rsid w:val="00233347"/>
    <w:rsid w:val="0023689D"/>
    <w:rsid w:val="00237BB9"/>
    <w:rsid w:val="002419EB"/>
    <w:rsid w:val="0024264E"/>
    <w:rsid w:val="00243EF5"/>
    <w:rsid w:val="00245181"/>
    <w:rsid w:val="00252F17"/>
    <w:rsid w:val="00254124"/>
    <w:rsid w:val="00254FDB"/>
    <w:rsid w:val="0025634F"/>
    <w:rsid w:val="00262059"/>
    <w:rsid w:val="00262CDE"/>
    <w:rsid w:val="00263595"/>
    <w:rsid w:val="00263E90"/>
    <w:rsid w:val="0026739D"/>
    <w:rsid w:val="0026758A"/>
    <w:rsid w:val="00267C6F"/>
    <w:rsid w:val="0027035A"/>
    <w:rsid w:val="00270977"/>
    <w:rsid w:val="00270F8B"/>
    <w:rsid w:val="00271E3B"/>
    <w:rsid w:val="00272DC9"/>
    <w:rsid w:val="002752CC"/>
    <w:rsid w:val="002762FB"/>
    <w:rsid w:val="0027674F"/>
    <w:rsid w:val="002802EF"/>
    <w:rsid w:val="0028104E"/>
    <w:rsid w:val="00281C2F"/>
    <w:rsid w:val="00281DDD"/>
    <w:rsid w:val="00285B11"/>
    <w:rsid w:val="00294008"/>
    <w:rsid w:val="00295788"/>
    <w:rsid w:val="00297FA8"/>
    <w:rsid w:val="002A0091"/>
    <w:rsid w:val="002A1F39"/>
    <w:rsid w:val="002A286F"/>
    <w:rsid w:val="002A3E37"/>
    <w:rsid w:val="002A6E12"/>
    <w:rsid w:val="002B27E8"/>
    <w:rsid w:val="002B3580"/>
    <w:rsid w:val="002B3F7B"/>
    <w:rsid w:val="002B6614"/>
    <w:rsid w:val="002B7A50"/>
    <w:rsid w:val="002C2665"/>
    <w:rsid w:val="002C2FD2"/>
    <w:rsid w:val="002C43CD"/>
    <w:rsid w:val="002C733D"/>
    <w:rsid w:val="002C7370"/>
    <w:rsid w:val="002C758E"/>
    <w:rsid w:val="002D1EC8"/>
    <w:rsid w:val="002D3F45"/>
    <w:rsid w:val="002D5063"/>
    <w:rsid w:val="002E0043"/>
    <w:rsid w:val="002E0B2B"/>
    <w:rsid w:val="002E733C"/>
    <w:rsid w:val="002E7C67"/>
    <w:rsid w:val="002F0ED3"/>
    <w:rsid w:val="002F14F3"/>
    <w:rsid w:val="002F2B61"/>
    <w:rsid w:val="002F31E8"/>
    <w:rsid w:val="002F40EF"/>
    <w:rsid w:val="002F4C64"/>
    <w:rsid w:val="00301AEA"/>
    <w:rsid w:val="00304131"/>
    <w:rsid w:val="00307F29"/>
    <w:rsid w:val="00310144"/>
    <w:rsid w:val="0031181D"/>
    <w:rsid w:val="00313287"/>
    <w:rsid w:val="00313C34"/>
    <w:rsid w:val="00314582"/>
    <w:rsid w:val="0031484E"/>
    <w:rsid w:val="00314CBF"/>
    <w:rsid w:val="00315E47"/>
    <w:rsid w:val="003166A0"/>
    <w:rsid w:val="003167A4"/>
    <w:rsid w:val="00317353"/>
    <w:rsid w:val="003207DA"/>
    <w:rsid w:val="003209EA"/>
    <w:rsid w:val="003221B7"/>
    <w:rsid w:val="00322A28"/>
    <w:rsid w:val="003245A5"/>
    <w:rsid w:val="00325650"/>
    <w:rsid w:val="00325967"/>
    <w:rsid w:val="00325B16"/>
    <w:rsid w:val="00325DF6"/>
    <w:rsid w:val="00327DA0"/>
    <w:rsid w:val="003320AD"/>
    <w:rsid w:val="003347C3"/>
    <w:rsid w:val="0033498C"/>
    <w:rsid w:val="00336FB8"/>
    <w:rsid w:val="00336FCC"/>
    <w:rsid w:val="003403CD"/>
    <w:rsid w:val="0034143D"/>
    <w:rsid w:val="003420EC"/>
    <w:rsid w:val="00343C05"/>
    <w:rsid w:val="003465D1"/>
    <w:rsid w:val="00352167"/>
    <w:rsid w:val="003524C3"/>
    <w:rsid w:val="00354B67"/>
    <w:rsid w:val="00357405"/>
    <w:rsid w:val="00357CCB"/>
    <w:rsid w:val="00357ECB"/>
    <w:rsid w:val="00360187"/>
    <w:rsid w:val="0036103C"/>
    <w:rsid w:val="00361E16"/>
    <w:rsid w:val="003633E2"/>
    <w:rsid w:val="003641EA"/>
    <w:rsid w:val="00365006"/>
    <w:rsid w:val="0036694D"/>
    <w:rsid w:val="0036765B"/>
    <w:rsid w:val="003722FF"/>
    <w:rsid w:val="003763E9"/>
    <w:rsid w:val="00377786"/>
    <w:rsid w:val="00385AA2"/>
    <w:rsid w:val="003866A2"/>
    <w:rsid w:val="003869DB"/>
    <w:rsid w:val="00386B43"/>
    <w:rsid w:val="00387FEA"/>
    <w:rsid w:val="00390105"/>
    <w:rsid w:val="00391128"/>
    <w:rsid w:val="00391243"/>
    <w:rsid w:val="0039199A"/>
    <w:rsid w:val="00391E67"/>
    <w:rsid w:val="00393802"/>
    <w:rsid w:val="0039425B"/>
    <w:rsid w:val="003944F7"/>
    <w:rsid w:val="00394EDE"/>
    <w:rsid w:val="003951FD"/>
    <w:rsid w:val="003A1579"/>
    <w:rsid w:val="003A1B04"/>
    <w:rsid w:val="003A2100"/>
    <w:rsid w:val="003A2832"/>
    <w:rsid w:val="003A2920"/>
    <w:rsid w:val="003A73E1"/>
    <w:rsid w:val="003A7483"/>
    <w:rsid w:val="003A7B72"/>
    <w:rsid w:val="003B0704"/>
    <w:rsid w:val="003B1883"/>
    <w:rsid w:val="003B1B53"/>
    <w:rsid w:val="003B56F1"/>
    <w:rsid w:val="003B67D6"/>
    <w:rsid w:val="003B6E2D"/>
    <w:rsid w:val="003B77E6"/>
    <w:rsid w:val="003B78F2"/>
    <w:rsid w:val="003C01B9"/>
    <w:rsid w:val="003C6867"/>
    <w:rsid w:val="003D073D"/>
    <w:rsid w:val="003D79F0"/>
    <w:rsid w:val="003E2CA0"/>
    <w:rsid w:val="003E4071"/>
    <w:rsid w:val="003E7CF8"/>
    <w:rsid w:val="003F134B"/>
    <w:rsid w:val="003F145A"/>
    <w:rsid w:val="003F17D4"/>
    <w:rsid w:val="003F346C"/>
    <w:rsid w:val="003F5824"/>
    <w:rsid w:val="003F5D30"/>
    <w:rsid w:val="003F5E72"/>
    <w:rsid w:val="003F70E2"/>
    <w:rsid w:val="003F7B15"/>
    <w:rsid w:val="003F7D1D"/>
    <w:rsid w:val="00400B5E"/>
    <w:rsid w:val="004011A1"/>
    <w:rsid w:val="0040247D"/>
    <w:rsid w:val="00402A3F"/>
    <w:rsid w:val="00403C0E"/>
    <w:rsid w:val="00404CE2"/>
    <w:rsid w:val="00404DCD"/>
    <w:rsid w:val="00405003"/>
    <w:rsid w:val="0041119E"/>
    <w:rsid w:val="00412194"/>
    <w:rsid w:val="00412B4E"/>
    <w:rsid w:val="00413080"/>
    <w:rsid w:val="004137B4"/>
    <w:rsid w:val="004165D4"/>
    <w:rsid w:val="00416C5C"/>
    <w:rsid w:val="00423A3F"/>
    <w:rsid w:val="00423C4C"/>
    <w:rsid w:val="00423DD6"/>
    <w:rsid w:val="00424D16"/>
    <w:rsid w:val="00426C9C"/>
    <w:rsid w:val="004308CE"/>
    <w:rsid w:val="00431070"/>
    <w:rsid w:val="00431D0A"/>
    <w:rsid w:val="00432B2E"/>
    <w:rsid w:val="004337FA"/>
    <w:rsid w:val="004356AB"/>
    <w:rsid w:val="00440423"/>
    <w:rsid w:val="004417BC"/>
    <w:rsid w:val="00441A8A"/>
    <w:rsid w:val="0044383B"/>
    <w:rsid w:val="00447C43"/>
    <w:rsid w:val="0045263A"/>
    <w:rsid w:val="004557E7"/>
    <w:rsid w:val="00457C7F"/>
    <w:rsid w:val="00462045"/>
    <w:rsid w:val="0046310F"/>
    <w:rsid w:val="0046587E"/>
    <w:rsid w:val="00466EA4"/>
    <w:rsid w:val="00467936"/>
    <w:rsid w:val="00470DB8"/>
    <w:rsid w:val="00471A14"/>
    <w:rsid w:val="00473B7E"/>
    <w:rsid w:val="00474132"/>
    <w:rsid w:val="00474EAA"/>
    <w:rsid w:val="00480DAD"/>
    <w:rsid w:val="004811EE"/>
    <w:rsid w:val="004835DA"/>
    <w:rsid w:val="00483785"/>
    <w:rsid w:val="004849A4"/>
    <w:rsid w:val="004868F7"/>
    <w:rsid w:val="00486AA1"/>
    <w:rsid w:val="004872B6"/>
    <w:rsid w:val="00491AC0"/>
    <w:rsid w:val="00491BE4"/>
    <w:rsid w:val="00491D73"/>
    <w:rsid w:val="004A004C"/>
    <w:rsid w:val="004A51FF"/>
    <w:rsid w:val="004A65A0"/>
    <w:rsid w:val="004A7603"/>
    <w:rsid w:val="004B27EC"/>
    <w:rsid w:val="004C1AD7"/>
    <w:rsid w:val="004C34A4"/>
    <w:rsid w:val="004C4AC5"/>
    <w:rsid w:val="004C6D4E"/>
    <w:rsid w:val="004C7C49"/>
    <w:rsid w:val="004D0B7C"/>
    <w:rsid w:val="004D2558"/>
    <w:rsid w:val="004D2F6C"/>
    <w:rsid w:val="004D340A"/>
    <w:rsid w:val="004D47D2"/>
    <w:rsid w:val="004D4EAF"/>
    <w:rsid w:val="004D75BC"/>
    <w:rsid w:val="004E3DDA"/>
    <w:rsid w:val="004E4084"/>
    <w:rsid w:val="004E706C"/>
    <w:rsid w:val="004F2167"/>
    <w:rsid w:val="004F25CB"/>
    <w:rsid w:val="004F4BB6"/>
    <w:rsid w:val="004F6112"/>
    <w:rsid w:val="004F70E9"/>
    <w:rsid w:val="00500411"/>
    <w:rsid w:val="00500D7C"/>
    <w:rsid w:val="00500DE3"/>
    <w:rsid w:val="00504EF4"/>
    <w:rsid w:val="005058E5"/>
    <w:rsid w:val="005075D6"/>
    <w:rsid w:val="005104EB"/>
    <w:rsid w:val="00511D25"/>
    <w:rsid w:val="00512612"/>
    <w:rsid w:val="00512E42"/>
    <w:rsid w:val="0051300E"/>
    <w:rsid w:val="00514455"/>
    <w:rsid w:val="00516CD3"/>
    <w:rsid w:val="00516DA2"/>
    <w:rsid w:val="00516DB0"/>
    <w:rsid w:val="005208A9"/>
    <w:rsid w:val="0052134A"/>
    <w:rsid w:val="00522478"/>
    <w:rsid w:val="00522742"/>
    <w:rsid w:val="0052474D"/>
    <w:rsid w:val="00524C80"/>
    <w:rsid w:val="00525F13"/>
    <w:rsid w:val="00526F98"/>
    <w:rsid w:val="005272D6"/>
    <w:rsid w:val="00532A7A"/>
    <w:rsid w:val="00532CE4"/>
    <w:rsid w:val="0053316B"/>
    <w:rsid w:val="005347B8"/>
    <w:rsid w:val="00540AFF"/>
    <w:rsid w:val="0054126E"/>
    <w:rsid w:val="005416EC"/>
    <w:rsid w:val="005444E1"/>
    <w:rsid w:val="00545AC1"/>
    <w:rsid w:val="005464D8"/>
    <w:rsid w:val="00550A09"/>
    <w:rsid w:val="00555C01"/>
    <w:rsid w:val="005572C9"/>
    <w:rsid w:val="005601A4"/>
    <w:rsid w:val="00561032"/>
    <w:rsid w:val="005615D8"/>
    <w:rsid w:val="0056165F"/>
    <w:rsid w:val="005642D3"/>
    <w:rsid w:val="00565E0C"/>
    <w:rsid w:val="0056647A"/>
    <w:rsid w:val="00571393"/>
    <w:rsid w:val="00573DB5"/>
    <w:rsid w:val="0057718C"/>
    <w:rsid w:val="00577F14"/>
    <w:rsid w:val="00580B25"/>
    <w:rsid w:val="00580E43"/>
    <w:rsid w:val="005820B4"/>
    <w:rsid w:val="00583414"/>
    <w:rsid w:val="005849C7"/>
    <w:rsid w:val="00585966"/>
    <w:rsid w:val="00585AA2"/>
    <w:rsid w:val="00585C45"/>
    <w:rsid w:val="00591066"/>
    <w:rsid w:val="00591EC2"/>
    <w:rsid w:val="00593501"/>
    <w:rsid w:val="0059397A"/>
    <w:rsid w:val="00593B5E"/>
    <w:rsid w:val="00593D77"/>
    <w:rsid w:val="005953E8"/>
    <w:rsid w:val="0059644D"/>
    <w:rsid w:val="005A1A0F"/>
    <w:rsid w:val="005A3415"/>
    <w:rsid w:val="005A35CF"/>
    <w:rsid w:val="005A7F63"/>
    <w:rsid w:val="005B59D5"/>
    <w:rsid w:val="005C0F04"/>
    <w:rsid w:val="005C388A"/>
    <w:rsid w:val="005C3B89"/>
    <w:rsid w:val="005C444F"/>
    <w:rsid w:val="005C57C3"/>
    <w:rsid w:val="005C6879"/>
    <w:rsid w:val="005D1559"/>
    <w:rsid w:val="005D23EA"/>
    <w:rsid w:val="005D3157"/>
    <w:rsid w:val="005D6710"/>
    <w:rsid w:val="005E0175"/>
    <w:rsid w:val="005E1287"/>
    <w:rsid w:val="005E28BA"/>
    <w:rsid w:val="005E40B9"/>
    <w:rsid w:val="005E4BF9"/>
    <w:rsid w:val="005E68FD"/>
    <w:rsid w:val="005F0561"/>
    <w:rsid w:val="005F0D4E"/>
    <w:rsid w:val="005F1BD9"/>
    <w:rsid w:val="005F373B"/>
    <w:rsid w:val="005F424E"/>
    <w:rsid w:val="005F5D84"/>
    <w:rsid w:val="005F605C"/>
    <w:rsid w:val="005F6212"/>
    <w:rsid w:val="005F7EDC"/>
    <w:rsid w:val="0060037F"/>
    <w:rsid w:val="00600E29"/>
    <w:rsid w:val="006011FD"/>
    <w:rsid w:val="00601D37"/>
    <w:rsid w:val="00602150"/>
    <w:rsid w:val="00603017"/>
    <w:rsid w:val="00605654"/>
    <w:rsid w:val="00607A4A"/>
    <w:rsid w:val="00611504"/>
    <w:rsid w:val="00611843"/>
    <w:rsid w:val="00611C16"/>
    <w:rsid w:val="00612C20"/>
    <w:rsid w:val="00613207"/>
    <w:rsid w:val="006135D3"/>
    <w:rsid w:val="0061474A"/>
    <w:rsid w:val="0061556C"/>
    <w:rsid w:val="0061570E"/>
    <w:rsid w:val="006172B3"/>
    <w:rsid w:val="00620EB6"/>
    <w:rsid w:val="00621F38"/>
    <w:rsid w:val="00626E13"/>
    <w:rsid w:val="00626F55"/>
    <w:rsid w:val="00630225"/>
    <w:rsid w:val="00630785"/>
    <w:rsid w:val="00631DB8"/>
    <w:rsid w:val="0063525E"/>
    <w:rsid w:val="0063705D"/>
    <w:rsid w:val="00641C91"/>
    <w:rsid w:val="00642209"/>
    <w:rsid w:val="0064263F"/>
    <w:rsid w:val="00643626"/>
    <w:rsid w:val="006441CA"/>
    <w:rsid w:val="006445B3"/>
    <w:rsid w:val="00644CA9"/>
    <w:rsid w:val="00644DD6"/>
    <w:rsid w:val="006464AA"/>
    <w:rsid w:val="006503B0"/>
    <w:rsid w:val="0065073B"/>
    <w:rsid w:val="00650F09"/>
    <w:rsid w:val="00651B2B"/>
    <w:rsid w:val="00652AFE"/>
    <w:rsid w:val="0065344D"/>
    <w:rsid w:val="00653B51"/>
    <w:rsid w:val="00654064"/>
    <w:rsid w:val="006628B6"/>
    <w:rsid w:val="00664248"/>
    <w:rsid w:val="006644A1"/>
    <w:rsid w:val="0066677C"/>
    <w:rsid w:val="00666B5C"/>
    <w:rsid w:val="00670262"/>
    <w:rsid w:val="00670484"/>
    <w:rsid w:val="006710AD"/>
    <w:rsid w:val="00674E94"/>
    <w:rsid w:val="00676276"/>
    <w:rsid w:val="00677A74"/>
    <w:rsid w:val="00680AD0"/>
    <w:rsid w:val="006820E4"/>
    <w:rsid w:val="006837F4"/>
    <w:rsid w:val="00684D3F"/>
    <w:rsid w:val="00684F02"/>
    <w:rsid w:val="006867DF"/>
    <w:rsid w:val="00690CAE"/>
    <w:rsid w:val="006915B0"/>
    <w:rsid w:val="006932D0"/>
    <w:rsid w:val="00695484"/>
    <w:rsid w:val="00696CE1"/>
    <w:rsid w:val="006A0095"/>
    <w:rsid w:val="006A1184"/>
    <w:rsid w:val="006A165C"/>
    <w:rsid w:val="006A2268"/>
    <w:rsid w:val="006A3344"/>
    <w:rsid w:val="006A3D19"/>
    <w:rsid w:val="006A6A8B"/>
    <w:rsid w:val="006A77A9"/>
    <w:rsid w:val="006A77C4"/>
    <w:rsid w:val="006B2A6A"/>
    <w:rsid w:val="006B5157"/>
    <w:rsid w:val="006B5EFB"/>
    <w:rsid w:val="006C0D95"/>
    <w:rsid w:val="006C15FE"/>
    <w:rsid w:val="006C22BC"/>
    <w:rsid w:val="006C2FFC"/>
    <w:rsid w:val="006C53EA"/>
    <w:rsid w:val="006C5CD1"/>
    <w:rsid w:val="006C6D17"/>
    <w:rsid w:val="006C73FD"/>
    <w:rsid w:val="006D173D"/>
    <w:rsid w:val="006D2352"/>
    <w:rsid w:val="006D3005"/>
    <w:rsid w:val="006D3013"/>
    <w:rsid w:val="006D411B"/>
    <w:rsid w:val="006D4770"/>
    <w:rsid w:val="006D4F82"/>
    <w:rsid w:val="006D66E9"/>
    <w:rsid w:val="006D768A"/>
    <w:rsid w:val="006D77D5"/>
    <w:rsid w:val="006E0A4F"/>
    <w:rsid w:val="006E28F6"/>
    <w:rsid w:val="006E2AAD"/>
    <w:rsid w:val="006E309E"/>
    <w:rsid w:val="006E3351"/>
    <w:rsid w:val="006E4E46"/>
    <w:rsid w:val="006E56D7"/>
    <w:rsid w:val="006E6C9D"/>
    <w:rsid w:val="006F1956"/>
    <w:rsid w:val="006F32FC"/>
    <w:rsid w:val="006F390A"/>
    <w:rsid w:val="006F50B3"/>
    <w:rsid w:val="006F50CA"/>
    <w:rsid w:val="006F5402"/>
    <w:rsid w:val="006F568C"/>
    <w:rsid w:val="006F5925"/>
    <w:rsid w:val="0070013E"/>
    <w:rsid w:val="00701277"/>
    <w:rsid w:val="00703EEE"/>
    <w:rsid w:val="00705E2E"/>
    <w:rsid w:val="00706E95"/>
    <w:rsid w:val="00707125"/>
    <w:rsid w:val="00707351"/>
    <w:rsid w:val="007077F3"/>
    <w:rsid w:val="00712137"/>
    <w:rsid w:val="007128B8"/>
    <w:rsid w:val="00713B2D"/>
    <w:rsid w:val="0071461F"/>
    <w:rsid w:val="007167D5"/>
    <w:rsid w:val="00717635"/>
    <w:rsid w:val="00717DB0"/>
    <w:rsid w:val="007208DF"/>
    <w:rsid w:val="00722D49"/>
    <w:rsid w:val="00723DF1"/>
    <w:rsid w:val="00725362"/>
    <w:rsid w:val="007267D7"/>
    <w:rsid w:val="007273D0"/>
    <w:rsid w:val="0073471B"/>
    <w:rsid w:val="00734B21"/>
    <w:rsid w:val="007356D4"/>
    <w:rsid w:val="0073582A"/>
    <w:rsid w:val="00740B8F"/>
    <w:rsid w:val="00741E4A"/>
    <w:rsid w:val="007440B3"/>
    <w:rsid w:val="0074592F"/>
    <w:rsid w:val="00747803"/>
    <w:rsid w:val="00747C5F"/>
    <w:rsid w:val="007519E2"/>
    <w:rsid w:val="00751E01"/>
    <w:rsid w:val="007525AE"/>
    <w:rsid w:val="00756087"/>
    <w:rsid w:val="00756411"/>
    <w:rsid w:val="007633A8"/>
    <w:rsid w:val="007636C6"/>
    <w:rsid w:val="0076518E"/>
    <w:rsid w:val="00767563"/>
    <w:rsid w:val="00770B9D"/>
    <w:rsid w:val="00770C25"/>
    <w:rsid w:val="0077701C"/>
    <w:rsid w:val="00781B8B"/>
    <w:rsid w:val="00787DD2"/>
    <w:rsid w:val="0079094E"/>
    <w:rsid w:val="0079429E"/>
    <w:rsid w:val="007942BC"/>
    <w:rsid w:val="007952B2"/>
    <w:rsid w:val="00795486"/>
    <w:rsid w:val="007978A8"/>
    <w:rsid w:val="007A002A"/>
    <w:rsid w:val="007A1AE2"/>
    <w:rsid w:val="007A1E8B"/>
    <w:rsid w:val="007A23D9"/>
    <w:rsid w:val="007A2F8F"/>
    <w:rsid w:val="007A453D"/>
    <w:rsid w:val="007A5DC2"/>
    <w:rsid w:val="007A6667"/>
    <w:rsid w:val="007A7260"/>
    <w:rsid w:val="007B5912"/>
    <w:rsid w:val="007B5AC2"/>
    <w:rsid w:val="007B72D0"/>
    <w:rsid w:val="007C2739"/>
    <w:rsid w:val="007C38F4"/>
    <w:rsid w:val="007C424D"/>
    <w:rsid w:val="007C5D17"/>
    <w:rsid w:val="007C6013"/>
    <w:rsid w:val="007C75E7"/>
    <w:rsid w:val="007C7786"/>
    <w:rsid w:val="007C7D81"/>
    <w:rsid w:val="007D2BF5"/>
    <w:rsid w:val="007D4F21"/>
    <w:rsid w:val="007D511B"/>
    <w:rsid w:val="007D5566"/>
    <w:rsid w:val="007D775D"/>
    <w:rsid w:val="007E0202"/>
    <w:rsid w:val="007E0A20"/>
    <w:rsid w:val="007E3D57"/>
    <w:rsid w:val="007E46AE"/>
    <w:rsid w:val="007F0D64"/>
    <w:rsid w:val="007F1DEE"/>
    <w:rsid w:val="007F2D35"/>
    <w:rsid w:val="007F77A3"/>
    <w:rsid w:val="007F7B3D"/>
    <w:rsid w:val="00800624"/>
    <w:rsid w:val="00800F1A"/>
    <w:rsid w:val="00802436"/>
    <w:rsid w:val="00802942"/>
    <w:rsid w:val="0080324F"/>
    <w:rsid w:val="0080374C"/>
    <w:rsid w:val="00805A41"/>
    <w:rsid w:val="00806FCD"/>
    <w:rsid w:val="00810802"/>
    <w:rsid w:val="008110B8"/>
    <w:rsid w:val="00812402"/>
    <w:rsid w:val="00812546"/>
    <w:rsid w:val="00812550"/>
    <w:rsid w:val="00813114"/>
    <w:rsid w:val="00813A7A"/>
    <w:rsid w:val="00813FFF"/>
    <w:rsid w:val="00814C97"/>
    <w:rsid w:val="0081568A"/>
    <w:rsid w:val="00815841"/>
    <w:rsid w:val="0081719F"/>
    <w:rsid w:val="00817974"/>
    <w:rsid w:val="008217E8"/>
    <w:rsid w:val="00824904"/>
    <w:rsid w:val="00826B15"/>
    <w:rsid w:val="00827337"/>
    <w:rsid w:val="00830637"/>
    <w:rsid w:val="00830C97"/>
    <w:rsid w:val="00831478"/>
    <w:rsid w:val="00833444"/>
    <w:rsid w:val="0083377F"/>
    <w:rsid w:val="00833E4C"/>
    <w:rsid w:val="00835CEA"/>
    <w:rsid w:val="00840287"/>
    <w:rsid w:val="008407F4"/>
    <w:rsid w:val="0084084F"/>
    <w:rsid w:val="00840A3F"/>
    <w:rsid w:val="008411EE"/>
    <w:rsid w:val="00847754"/>
    <w:rsid w:val="00854421"/>
    <w:rsid w:val="00854867"/>
    <w:rsid w:val="00854F26"/>
    <w:rsid w:val="008558B5"/>
    <w:rsid w:val="0085620F"/>
    <w:rsid w:val="00856AC9"/>
    <w:rsid w:val="00857624"/>
    <w:rsid w:val="00857888"/>
    <w:rsid w:val="00860040"/>
    <w:rsid w:val="00860B7D"/>
    <w:rsid w:val="00865FBB"/>
    <w:rsid w:val="008671D4"/>
    <w:rsid w:val="00867333"/>
    <w:rsid w:val="00870296"/>
    <w:rsid w:val="00870F94"/>
    <w:rsid w:val="0087334C"/>
    <w:rsid w:val="00874200"/>
    <w:rsid w:val="00875914"/>
    <w:rsid w:val="00875F42"/>
    <w:rsid w:val="00876663"/>
    <w:rsid w:val="008766B0"/>
    <w:rsid w:val="0088096C"/>
    <w:rsid w:val="00881606"/>
    <w:rsid w:val="00881E63"/>
    <w:rsid w:val="0088405D"/>
    <w:rsid w:val="00884F92"/>
    <w:rsid w:val="0088527A"/>
    <w:rsid w:val="00885447"/>
    <w:rsid w:val="00890743"/>
    <w:rsid w:val="008921CA"/>
    <w:rsid w:val="008937B7"/>
    <w:rsid w:val="00896F7A"/>
    <w:rsid w:val="008A04D1"/>
    <w:rsid w:val="008A127C"/>
    <w:rsid w:val="008A4362"/>
    <w:rsid w:val="008A4493"/>
    <w:rsid w:val="008A4626"/>
    <w:rsid w:val="008A6D78"/>
    <w:rsid w:val="008A73EE"/>
    <w:rsid w:val="008B045B"/>
    <w:rsid w:val="008B0D7E"/>
    <w:rsid w:val="008B20BD"/>
    <w:rsid w:val="008B518C"/>
    <w:rsid w:val="008B7029"/>
    <w:rsid w:val="008C0119"/>
    <w:rsid w:val="008C120A"/>
    <w:rsid w:val="008C572C"/>
    <w:rsid w:val="008C61C1"/>
    <w:rsid w:val="008C69CD"/>
    <w:rsid w:val="008C6C7C"/>
    <w:rsid w:val="008C77C8"/>
    <w:rsid w:val="008D159E"/>
    <w:rsid w:val="008D3928"/>
    <w:rsid w:val="008D6709"/>
    <w:rsid w:val="008E21D5"/>
    <w:rsid w:val="008E4464"/>
    <w:rsid w:val="008E4E56"/>
    <w:rsid w:val="008E6AF9"/>
    <w:rsid w:val="008E6B5E"/>
    <w:rsid w:val="008F16D5"/>
    <w:rsid w:val="008F1E5D"/>
    <w:rsid w:val="008F2D13"/>
    <w:rsid w:val="008F47B4"/>
    <w:rsid w:val="008F4873"/>
    <w:rsid w:val="008F5C0D"/>
    <w:rsid w:val="008F7777"/>
    <w:rsid w:val="008F7BA0"/>
    <w:rsid w:val="009000AB"/>
    <w:rsid w:val="00900465"/>
    <w:rsid w:val="0090052C"/>
    <w:rsid w:val="009022F9"/>
    <w:rsid w:val="0090577A"/>
    <w:rsid w:val="009131EC"/>
    <w:rsid w:val="00916016"/>
    <w:rsid w:val="009203A5"/>
    <w:rsid w:val="0092239B"/>
    <w:rsid w:val="00923753"/>
    <w:rsid w:val="00924352"/>
    <w:rsid w:val="00930A2D"/>
    <w:rsid w:val="00931DF5"/>
    <w:rsid w:val="009333A6"/>
    <w:rsid w:val="00933AA4"/>
    <w:rsid w:val="009345C0"/>
    <w:rsid w:val="00934F89"/>
    <w:rsid w:val="009362F8"/>
    <w:rsid w:val="00936407"/>
    <w:rsid w:val="00936BFE"/>
    <w:rsid w:val="00940A9D"/>
    <w:rsid w:val="00945214"/>
    <w:rsid w:val="00945974"/>
    <w:rsid w:val="009463D4"/>
    <w:rsid w:val="0095005F"/>
    <w:rsid w:val="00950877"/>
    <w:rsid w:val="00951E34"/>
    <w:rsid w:val="00960448"/>
    <w:rsid w:val="00961387"/>
    <w:rsid w:val="009633EB"/>
    <w:rsid w:val="0096470F"/>
    <w:rsid w:val="00964784"/>
    <w:rsid w:val="00967C87"/>
    <w:rsid w:val="00972666"/>
    <w:rsid w:val="00973DDF"/>
    <w:rsid w:val="00975129"/>
    <w:rsid w:val="0097600C"/>
    <w:rsid w:val="00976A7E"/>
    <w:rsid w:val="00981B44"/>
    <w:rsid w:val="009825D4"/>
    <w:rsid w:val="009843D0"/>
    <w:rsid w:val="009853D2"/>
    <w:rsid w:val="00987471"/>
    <w:rsid w:val="009877D0"/>
    <w:rsid w:val="00990FC1"/>
    <w:rsid w:val="0099153D"/>
    <w:rsid w:val="00994F45"/>
    <w:rsid w:val="00996769"/>
    <w:rsid w:val="009967C2"/>
    <w:rsid w:val="009A0E21"/>
    <w:rsid w:val="009A22F7"/>
    <w:rsid w:val="009A2866"/>
    <w:rsid w:val="009A3045"/>
    <w:rsid w:val="009A3134"/>
    <w:rsid w:val="009A656B"/>
    <w:rsid w:val="009A747D"/>
    <w:rsid w:val="009A761C"/>
    <w:rsid w:val="009B0D7C"/>
    <w:rsid w:val="009B1145"/>
    <w:rsid w:val="009B27C6"/>
    <w:rsid w:val="009B4D8A"/>
    <w:rsid w:val="009B5B60"/>
    <w:rsid w:val="009B68FA"/>
    <w:rsid w:val="009C2228"/>
    <w:rsid w:val="009C2E9A"/>
    <w:rsid w:val="009C4594"/>
    <w:rsid w:val="009C6D46"/>
    <w:rsid w:val="009C78CF"/>
    <w:rsid w:val="009C7960"/>
    <w:rsid w:val="009D0BDE"/>
    <w:rsid w:val="009D10EF"/>
    <w:rsid w:val="009D2543"/>
    <w:rsid w:val="009D31BC"/>
    <w:rsid w:val="009D4624"/>
    <w:rsid w:val="009D61C5"/>
    <w:rsid w:val="009D6DF6"/>
    <w:rsid w:val="009E17F4"/>
    <w:rsid w:val="009E543D"/>
    <w:rsid w:val="009E5837"/>
    <w:rsid w:val="009E5A4A"/>
    <w:rsid w:val="009F17DE"/>
    <w:rsid w:val="009F1959"/>
    <w:rsid w:val="009F2CFE"/>
    <w:rsid w:val="009F44D3"/>
    <w:rsid w:val="009F6ADB"/>
    <w:rsid w:val="009F7D04"/>
    <w:rsid w:val="00A00B31"/>
    <w:rsid w:val="00A01762"/>
    <w:rsid w:val="00A03A2D"/>
    <w:rsid w:val="00A06981"/>
    <w:rsid w:val="00A06E3E"/>
    <w:rsid w:val="00A11375"/>
    <w:rsid w:val="00A12185"/>
    <w:rsid w:val="00A1283A"/>
    <w:rsid w:val="00A14713"/>
    <w:rsid w:val="00A15D00"/>
    <w:rsid w:val="00A16806"/>
    <w:rsid w:val="00A20039"/>
    <w:rsid w:val="00A20162"/>
    <w:rsid w:val="00A20BA3"/>
    <w:rsid w:val="00A21316"/>
    <w:rsid w:val="00A23487"/>
    <w:rsid w:val="00A23D8A"/>
    <w:rsid w:val="00A25088"/>
    <w:rsid w:val="00A2529F"/>
    <w:rsid w:val="00A25600"/>
    <w:rsid w:val="00A3173E"/>
    <w:rsid w:val="00A31878"/>
    <w:rsid w:val="00A31CC8"/>
    <w:rsid w:val="00A31E11"/>
    <w:rsid w:val="00A329F5"/>
    <w:rsid w:val="00A333AD"/>
    <w:rsid w:val="00A352BC"/>
    <w:rsid w:val="00A352F5"/>
    <w:rsid w:val="00A37DC8"/>
    <w:rsid w:val="00A37DCE"/>
    <w:rsid w:val="00A414C4"/>
    <w:rsid w:val="00A42B86"/>
    <w:rsid w:val="00A42C8A"/>
    <w:rsid w:val="00A4347D"/>
    <w:rsid w:val="00A45A52"/>
    <w:rsid w:val="00A46FE2"/>
    <w:rsid w:val="00A46FEE"/>
    <w:rsid w:val="00A4746A"/>
    <w:rsid w:val="00A47810"/>
    <w:rsid w:val="00A50DD0"/>
    <w:rsid w:val="00A51B9F"/>
    <w:rsid w:val="00A51F61"/>
    <w:rsid w:val="00A52631"/>
    <w:rsid w:val="00A52678"/>
    <w:rsid w:val="00A52AC8"/>
    <w:rsid w:val="00A52B41"/>
    <w:rsid w:val="00A532AF"/>
    <w:rsid w:val="00A54302"/>
    <w:rsid w:val="00A5497F"/>
    <w:rsid w:val="00A556ED"/>
    <w:rsid w:val="00A560F2"/>
    <w:rsid w:val="00A56382"/>
    <w:rsid w:val="00A612AF"/>
    <w:rsid w:val="00A641AA"/>
    <w:rsid w:val="00A64E65"/>
    <w:rsid w:val="00A65268"/>
    <w:rsid w:val="00A67A4D"/>
    <w:rsid w:val="00A702D9"/>
    <w:rsid w:val="00A731B1"/>
    <w:rsid w:val="00A75575"/>
    <w:rsid w:val="00A76528"/>
    <w:rsid w:val="00A76B8F"/>
    <w:rsid w:val="00A77C9A"/>
    <w:rsid w:val="00A856FE"/>
    <w:rsid w:val="00A864EA"/>
    <w:rsid w:val="00A86EA7"/>
    <w:rsid w:val="00A90A18"/>
    <w:rsid w:val="00A90D5C"/>
    <w:rsid w:val="00A9162D"/>
    <w:rsid w:val="00A94753"/>
    <w:rsid w:val="00A949C6"/>
    <w:rsid w:val="00A9585D"/>
    <w:rsid w:val="00A96087"/>
    <w:rsid w:val="00A970EC"/>
    <w:rsid w:val="00A9777E"/>
    <w:rsid w:val="00AA0F80"/>
    <w:rsid w:val="00AA1082"/>
    <w:rsid w:val="00AA1F69"/>
    <w:rsid w:val="00AA20DF"/>
    <w:rsid w:val="00AA27BB"/>
    <w:rsid w:val="00AA31E4"/>
    <w:rsid w:val="00AA48C4"/>
    <w:rsid w:val="00AA49B2"/>
    <w:rsid w:val="00AA4C46"/>
    <w:rsid w:val="00AA5875"/>
    <w:rsid w:val="00AA62DE"/>
    <w:rsid w:val="00AB0A21"/>
    <w:rsid w:val="00AB3CA8"/>
    <w:rsid w:val="00AB3E29"/>
    <w:rsid w:val="00AB6ADB"/>
    <w:rsid w:val="00AB7472"/>
    <w:rsid w:val="00AC4BF7"/>
    <w:rsid w:val="00AC5E73"/>
    <w:rsid w:val="00AD11EF"/>
    <w:rsid w:val="00AD356F"/>
    <w:rsid w:val="00AD5A5F"/>
    <w:rsid w:val="00AD6E64"/>
    <w:rsid w:val="00AD7118"/>
    <w:rsid w:val="00AE034F"/>
    <w:rsid w:val="00AE1975"/>
    <w:rsid w:val="00AE439B"/>
    <w:rsid w:val="00AF1588"/>
    <w:rsid w:val="00AF399D"/>
    <w:rsid w:val="00AF4283"/>
    <w:rsid w:val="00AF7AA0"/>
    <w:rsid w:val="00B0508F"/>
    <w:rsid w:val="00B0540B"/>
    <w:rsid w:val="00B05A47"/>
    <w:rsid w:val="00B074C6"/>
    <w:rsid w:val="00B11838"/>
    <w:rsid w:val="00B118A9"/>
    <w:rsid w:val="00B164E8"/>
    <w:rsid w:val="00B20769"/>
    <w:rsid w:val="00B20FAE"/>
    <w:rsid w:val="00B2114B"/>
    <w:rsid w:val="00B21826"/>
    <w:rsid w:val="00B2531C"/>
    <w:rsid w:val="00B30765"/>
    <w:rsid w:val="00B30A41"/>
    <w:rsid w:val="00B325DB"/>
    <w:rsid w:val="00B343C0"/>
    <w:rsid w:val="00B35C02"/>
    <w:rsid w:val="00B402A1"/>
    <w:rsid w:val="00B40980"/>
    <w:rsid w:val="00B417D9"/>
    <w:rsid w:val="00B44B45"/>
    <w:rsid w:val="00B452F4"/>
    <w:rsid w:val="00B467FD"/>
    <w:rsid w:val="00B47B49"/>
    <w:rsid w:val="00B503F4"/>
    <w:rsid w:val="00B51799"/>
    <w:rsid w:val="00B51833"/>
    <w:rsid w:val="00B54528"/>
    <w:rsid w:val="00B547F2"/>
    <w:rsid w:val="00B56C21"/>
    <w:rsid w:val="00B578AD"/>
    <w:rsid w:val="00B578FE"/>
    <w:rsid w:val="00B61D6F"/>
    <w:rsid w:val="00B6254C"/>
    <w:rsid w:val="00B62919"/>
    <w:rsid w:val="00B6396E"/>
    <w:rsid w:val="00B644B0"/>
    <w:rsid w:val="00B646AC"/>
    <w:rsid w:val="00B64A60"/>
    <w:rsid w:val="00B64D21"/>
    <w:rsid w:val="00B65D31"/>
    <w:rsid w:val="00B66FC6"/>
    <w:rsid w:val="00B67615"/>
    <w:rsid w:val="00B72003"/>
    <w:rsid w:val="00B72360"/>
    <w:rsid w:val="00B75375"/>
    <w:rsid w:val="00B76471"/>
    <w:rsid w:val="00B76607"/>
    <w:rsid w:val="00B83D2F"/>
    <w:rsid w:val="00B83DF4"/>
    <w:rsid w:val="00B8665C"/>
    <w:rsid w:val="00B868A0"/>
    <w:rsid w:val="00B878BF"/>
    <w:rsid w:val="00B920E0"/>
    <w:rsid w:val="00B93251"/>
    <w:rsid w:val="00B93955"/>
    <w:rsid w:val="00B961CA"/>
    <w:rsid w:val="00B97468"/>
    <w:rsid w:val="00BA013E"/>
    <w:rsid w:val="00BA1493"/>
    <w:rsid w:val="00BA1BBA"/>
    <w:rsid w:val="00BA2C31"/>
    <w:rsid w:val="00BA66C1"/>
    <w:rsid w:val="00BA6AA1"/>
    <w:rsid w:val="00BA74D5"/>
    <w:rsid w:val="00BB1B08"/>
    <w:rsid w:val="00BB36AD"/>
    <w:rsid w:val="00BB3897"/>
    <w:rsid w:val="00BB3919"/>
    <w:rsid w:val="00BB3AFC"/>
    <w:rsid w:val="00BB4403"/>
    <w:rsid w:val="00BB5989"/>
    <w:rsid w:val="00BB5B4A"/>
    <w:rsid w:val="00BB735B"/>
    <w:rsid w:val="00BC262C"/>
    <w:rsid w:val="00BC4CD1"/>
    <w:rsid w:val="00BC7478"/>
    <w:rsid w:val="00BC7C1D"/>
    <w:rsid w:val="00BD076F"/>
    <w:rsid w:val="00BD317D"/>
    <w:rsid w:val="00BD3C77"/>
    <w:rsid w:val="00BD40DA"/>
    <w:rsid w:val="00BD5DE7"/>
    <w:rsid w:val="00BD68A8"/>
    <w:rsid w:val="00BE2536"/>
    <w:rsid w:val="00BE2D54"/>
    <w:rsid w:val="00BE4D1A"/>
    <w:rsid w:val="00BE5708"/>
    <w:rsid w:val="00BF26F1"/>
    <w:rsid w:val="00BF2A3E"/>
    <w:rsid w:val="00BF2E55"/>
    <w:rsid w:val="00BF4BBB"/>
    <w:rsid w:val="00BF770C"/>
    <w:rsid w:val="00C029A8"/>
    <w:rsid w:val="00C04D7C"/>
    <w:rsid w:val="00C04DA8"/>
    <w:rsid w:val="00C05D6F"/>
    <w:rsid w:val="00C07537"/>
    <w:rsid w:val="00C105BA"/>
    <w:rsid w:val="00C112E0"/>
    <w:rsid w:val="00C1203E"/>
    <w:rsid w:val="00C13111"/>
    <w:rsid w:val="00C14834"/>
    <w:rsid w:val="00C15388"/>
    <w:rsid w:val="00C1565C"/>
    <w:rsid w:val="00C16A02"/>
    <w:rsid w:val="00C2240E"/>
    <w:rsid w:val="00C22EA6"/>
    <w:rsid w:val="00C235E6"/>
    <w:rsid w:val="00C23F88"/>
    <w:rsid w:val="00C25FD2"/>
    <w:rsid w:val="00C26A94"/>
    <w:rsid w:val="00C3070E"/>
    <w:rsid w:val="00C30DCD"/>
    <w:rsid w:val="00C3200E"/>
    <w:rsid w:val="00C32D1E"/>
    <w:rsid w:val="00C34646"/>
    <w:rsid w:val="00C350AD"/>
    <w:rsid w:val="00C430AD"/>
    <w:rsid w:val="00C4378D"/>
    <w:rsid w:val="00C44749"/>
    <w:rsid w:val="00C457E3"/>
    <w:rsid w:val="00C4747C"/>
    <w:rsid w:val="00C50745"/>
    <w:rsid w:val="00C52BAC"/>
    <w:rsid w:val="00C53853"/>
    <w:rsid w:val="00C55F66"/>
    <w:rsid w:val="00C56D4F"/>
    <w:rsid w:val="00C613E9"/>
    <w:rsid w:val="00C61408"/>
    <w:rsid w:val="00C61B87"/>
    <w:rsid w:val="00C62720"/>
    <w:rsid w:val="00C62831"/>
    <w:rsid w:val="00C6761C"/>
    <w:rsid w:val="00C74EE5"/>
    <w:rsid w:val="00C74FC0"/>
    <w:rsid w:val="00C77566"/>
    <w:rsid w:val="00C80652"/>
    <w:rsid w:val="00C8243B"/>
    <w:rsid w:val="00C847D6"/>
    <w:rsid w:val="00C84F5F"/>
    <w:rsid w:val="00C8647F"/>
    <w:rsid w:val="00C90E0C"/>
    <w:rsid w:val="00C925D6"/>
    <w:rsid w:val="00C942F1"/>
    <w:rsid w:val="00C95B67"/>
    <w:rsid w:val="00C96C52"/>
    <w:rsid w:val="00CA2F2A"/>
    <w:rsid w:val="00CA33D3"/>
    <w:rsid w:val="00CA4F0B"/>
    <w:rsid w:val="00CA77EA"/>
    <w:rsid w:val="00CB32C3"/>
    <w:rsid w:val="00CB6BCA"/>
    <w:rsid w:val="00CB719E"/>
    <w:rsid w:val="00CB735A"/>
    <w:rsid w:val="00CC2119"/>
    <w:rsid w:val="00CC27CB"/>
    <w:rsid w:val="00CC35BB"/>
    <w:rsid w:val="00CC3B1B"/>
    <w:rsid w:val="00CC4681"/>
    <w:rsid w:val="00CC5A03"/>
    <w:rsid w:val="00CC65D9"/>
    <w:rsid w:val="00CC6DEE"/>
    <w:rsid w:val="00CD17C1"/>
    <w:rsid w:val="00CD22DB"/>
    <w:rsid w:val="00CD69E3"/>
    <w:rsid w:val="00CD76DD"/>
    <w:rsid w:val="00CD7818"/>
    <w:rsid w:val="00CD7AA2"/>
    <w:rsid w:val="00CE21BC"/>
    <w:rsid w:val="00CE2356"/>
    <w:rsid w:val="00CE3D2E"/>
    <w:rsid w:val="00CE5F9F"/>
    <w:rsid w:val="00CE68C0"/>
    <w:rsid w:val="00CF1076"/>
    <w:rsid w:val="00CF10E5"/>
    <w:rsid w:val="00CF1522"/>
    <w:rsid w:val="00CF4728"/>
    <w:rsid w:val="00CF48B5"/>
    <w:rsid w:val="00CF4A7C"/>
    <w:rsid w:val="00CF662B"/>
    <w:rsid w:val="00CF7540"/>
    <w:rsid w:val="00D0091E"/>
    <w:rsid w:val="00D048DD"/>
    <w:rsid w:val="00D0663D"/>
    <w:rsid w:val="00D06E0A"/>
    <w:rsid w:val="00D0776E"/>
    <w:rsid w:val="00D07979"/>
    <w:rsid w:val="00D10FD5"/>
    <w:rsid w:val="00D12858"/>
    <w:rsid w:val="00D12B94"/>
    <w:rsid w:val="00D132B8"/>
    <w:rsid w:val="00D1375B"/>
    <w:rsid w:val="00D14EF9"/>
    <w:rsid w:val="00D16949"/>
    <w:rsid w:val="00D176A7"/>
    <w:rsid w:val="00D20439"/>
    <w:rsid w:val="00D21178"/>
    <w:rsid w:val="00D22258"/>
    <w:rsid w:val="00D22DBF"/>
    <w:rsid w:val="00D241C7"/>
    <w:rsid w:val="00D24891"/>
    <w:rsid w:val="00D254E6"/>
    <w:rsid w:val="00D25C4A"/>
    <w:rsid w:val="00D30995"/>
    <w:rsid w:val="00D32DD9"/>
    <w:rsid w:val="00D35427"/>
    <w:rsid w:val="00D35BAC"/>
    <w:rsid w:val="00D3649A"/>
    <w:rsid w:val="00D36C47"/>
    <w:rsid w:val="00D40300"/>
    <w:rsid w:val="00D4376D"/>
    <w:rsid w:val="00D45268"/>
    <w:rsid w:val="00D459EC"/>
    <w:rsid w:val="00D46B82"/>
    <w:rsid w:val="00D47B9F"/>
    <w:rsid w:val="00D50202"/>
    <w:rsid w:val="00D50637"/>
    <w:rsid w:val="00D5162A"/>
    <w:rsid w:val="00D53FED"/>
    <w:rsid w:val="00D544F3"/>
    <w:rsid w:val="00D55353"/>
    <w:rsid w:val="00D5606B"/>
    <w:rsid w:val="00D560CB"/>
    <w:rsid w:val="00D6013E"/>
    <w:rsid w:val="00D61B0B"/>
    <w:rsid w:val="00D61F72"/>
    <w:rsid w:val="00D625C1"/>
    <w:rsid w:val="00D638C3"/>
    <w:rsid w:val="00D63D97"/>
    <w:rsid w:val="00D65A29"/>
    <w:rsid w:val="00D668BC"/>
    <w:rsid w:val="00D66ACB"/>
    <w:rsid w:val="00D6766A"/>
    <w:rsid w:val="00D67952"/>
    <w:rsid w:val="00D706A0"/>
    <w:rsid w:val="00D709DD"/>
    <w:rsid w:val="00D726D7"/>
    <w:rsid w:val="00D74614"/>
    <w:rsid w:val="00D7470F"/>
    <w:rsid w:val="00D74D5E"/>
    <w:rsid w:val="00D8114D"/>
    <w:rsid w:val="00D81BBC"/>
    <w:rsid w:val="00D81C83"/>
    <w:rsid w:val="00D82628"/>
    <w:rsid w:val="00D82700"/>
    <w:rsid w:val="00D84791"/>
    <w:rsid w:val="00D86F78"/>
    <w:rsid w:val="00D87658"/>
    <w:rsid w:val="00D901F5"/>
    <w:rsid w:val="00D9151C"/>
    <w:rsid w:val="00D93B73"/>
    <w:rsid w:val="00D94E33"/>
    <w:rsid w:val="00D969AD"/>
    <w:rsid w:val="00D97ED1"/>
    <w:rsid w:val="00DA0575"/>
    <w:rsid w:val="00DA0AC3"/>
    <w:rsid w:val="00DA1058"/>
    <w:rsid w:val="00DA3C6B"/>
    <w:rsid w:val="00DA3DF3"/>
    <w:rsid w:val="00DA5EBF"/>
    <w:rsid w:val="00DA7BF1"/>
    <w:rsid w:val="00DB0A5F"/>
    <w:rsid w:val="00DB1B0E"/>
    <w:rsid w:val="00DB38C4"/>
    <w:rsid w:val="00DC061D"/>
    <w:rsid w:val="00DC0902"/>
    <w:rsid w:val="00DC1776"/>
    <w:rsid w:val="00DC4EFD"/>
    <w:rsid w:val="00DC55FB"/>
    <w:rsid w:val="00DC614A"/>
    <w:rsid w:val="00DC690A"/>
    <w:rsid w:val="00DC6A3F"/>
    <w:rsid w:val="00DD04B2"/>
    <w:rsid w:val="00DD1DDB"/>
    <w:rsid w:val="00DD32C5"/>
    <w:rsid w:val="00DD3427"/>
    <w:rsid w:val="00DD3E68"/>
    <w:rsid w:val="00DD3F1A"/>
    <w:rsid w:val="00DD5950"/>
    <w:rsid w:val="00DD59F4"/>
    <w:rsid w:val="00DD7261"/>
    <w:rsid w:val="00DE06D6"/>
    <w:rsid w:val="00DE2238"/>
    <w:rsid w:val="00DE6591"/>
    <w:rsid w:val="00DF1F30"/>
    <w:rsid w:val="00DF334A"/>
    <w:rsid w:val="00DF38EE"/>
    <w:rsid w:val="00DF413D"/>
    <w:rsid w:val="00DF4A7F"/>
    <w:rsid w:val="00DF60EB"/>
    <w:rsid w:val="00DF61B8"/>
    <w:rsid w:val="00E02545"/>
    <w:rsid w:val="00E04D4F"/>
    <w:rsid w:val="00E05064"/>
    <w:rsid w:val="00E11EAB"/>
    <w:rsid w:val="00E1301C"/>
    <w:rsid w:val="00E13326"/>
    <w:rsid w:val="00E1451B"/>
    <w:rsid w:val="00E14CA7"/>
    <w:rsid w:val="00E151AE"/>
    <w:rsid w:val="00E158F1"/>
    <w:rsid w:val="00E16F1D"/>
    <w:rsid w:val="00E210B1"/>
    <w:rsid w:val="00E21B76"/>
    <w:rsid w:val="00E21DAE"/>
    <w:rsid w:val="00E250DB"/>
    <w:rsid w:val="00E25581"/>
    <w:rsid w:val="00E2720D"/>
    <w:rsid w:val="00E27969"/>
    <w:rsid w:val="00E310C8"/>
    <w:rsid w:val="00E34730"/>
    <w:rsid w:val="00E34929"/>
    <w:rsid w:val="00E357B5"/>
    <w:rsid w:val="00E410F9"/>
    <w:rsid w:val="00E4144E"/>
    <w:rsid w:val="00E41A48"/>
    <w:rsid w:val="00E420B6"/>
    <w:rsid w:val="00E43642"/>
    <w:rsid w:val="00E43711"/>
    <w:rsid w:val="00E43748"/>
    <w:rsid w:val="00E45235"/>
    <w:rsid w:val="00E45867"/>
    <w:rsid w:val="00E475C5"/>
    <w:rsid w:val="00E52F8F"/>
    <w:rsid w:val="00E549DD"/>
    <w:rsid w:val="00E54C18"/>
    <w:rsid w:val="00E5602C"/>
    <w:rsid w:val="00E56439"/>
    <w:rsid w:val="00E572FF"/>
    <w:rsid w:val="00E575E2"/>
    <w:rsid w:val="00E57827"/>
    <w:rsid w:val="00E614FA"/>
    <w:rsid w:val="00E626E9"/>
    <w:rsid w:val="00E63508"/>
    <w:rsid w:val="00E63C32"/>
    <w:rsid w:val="00E67476"/>
    <w:rsid w:val="00E70A49"/>
    <w:rsid w:val="00E715A3"/>
    <w:rsid w:val="00E715E3"/>
    <w:rsid w:val="00E722B9"/>
    <w:rsid w:val="00E72C2C"/>
    <w:rsid w:val="00E74379"/>
    <w:rsid w:val="00E74AC3"/>
    <w:rsid w:val="00E75FF4"/>
    <w:rsid w:val="00E76B9C"/>
    <w:rsid w:val="00E7739B"/>
    <w:rsid w:val="00E77B2F"/>
    <w:rsid w:val="00E81369"/>
    <w:rsid w:val="00E828DA"/>
    <w:rsid w:val="00E83E06"/>
    <w:rsid w:val="00E84A6E"/>
    <w:rsid w:val="00E85BA1"/>
    <w:rsid w:val="00E866A2"/>
    <w:rsid w:val="00E87FF5"/>
    <w:rsid w:val="00E9191D"/>
    <w:rsid w:val="00E922EC"/>
    <w:rsid w:val="00EA1FD7"/>
    <w:rsid w:val="00EA2077"/>
    <w:rsid w:val="00EA783B"/>
    <w:rsid w:val="00EB3467"/>
    <w:rsid w:val="00EB7068"/>
    <w:rsid w:val="00EB78E9"/>
    <w:rsid w:val="00EB7966"/>
    <w:rsid w:val="00EB7E4B"/>
    <w:rsid w:val="00EC028F"/>
    <w:rsid w:val="00EC257E"/>
    <w:rsid w:val="00EC2A60"/>
    <w:rsid w:val="00EC3531"/>
    <w:rsid w:val="00EC3EA8"/>
    <w:rsid w:val="00EC427F"/>
    <w:rsid w:val="00EC4665"/>
    <w:rsid w:val="00EC4AF3"/>
    <w:rsid w:val="00EC6EE4"/>
    <w:rsid w:val="00EC79C6"/>
    <w:rsid w:val="00ED3BB6"/>
    <w:rsid w:val="00ED416B"/>
    <w:rsid w:val="00ED46CC"/>
    <w:rsid w:val="00ED4E42"/>
    <w:rsid w:val="00ED4E92"/>
    <w:rsid w:val="00ED52A5"/>
    <w:rsid w:val="00EE0900"/>
    <w:rsid w:val="00EE0AEF"/>
    <w:rsid w:val="00EE132F"/>
    <w:rsid w:val="00EE1850"/>
    <w:rsid w:val="00EE29DD"/>
    <w:rsid w:val="00EE44B8"/>
    <w:rsid w:val="00EF0941"/>
    <w:rsid w:val="00EF4272"/>
    <w:rsid w:val="00EF7BE0"/>
    <w:rsid w:val="00F01041"/>
    <w:rsid w:val="00F0209C"/>
    <w:rsid w:val="00F07A09"/>
    <w:rsid w:val="00F11BD6"/>
    <w:rsid w:val="00F121F8"/>
    <w:rsid w:val="00F13E9E"/>
    <w:rsid w:val="00F14941"/>
    <w:rsid w:val="00F21AAC"/>
    <w:rsid w:val="00F244CE"/>
    <w:rsid w:val="00F24579"/>
    <w:rsid w:val="00F25A90"/>
    <w:rsid w:val="00F278DF"/>
    <w:rsid w:val="00F31BE7"/>
    <w:rsid w:val="00F35129"/>
    <w:rsid w:val="00F3527B"/>
    <w:rsid w:val="00F35FEB"/>
    <w:rsid w:val="00F361F3"/>
    <w:rsid w:val="00F36A3F"/>
    <w:rsid w:val="00F41340"/>
    <w:rsid w:val="00F42A5D"/>
    <w:rsid w:val="00F43387"/>
    <w:rsid w:val="00F44B62"/>
    <w:rsid w:val="00F46EAD"/>
    <w:rsid w:val="00F47745"/>
    <w:rsid w:val="00F51E50"/>
    <w:rsid w:val="00F5233C"/>
    <w:rsid w:val="00F525A1"/>
    <w:rsid w:val="00F53E6C"/>
    <w:rsid w:val="00F61013"/>
    <w:rsid w:val="00F61E17"/>
    <w:rsid w:val="00F6433A"/>
    <w:rsid w:val="00F6554A"/>
    <w:rsid w:val="00F70981"/>
    <w:rsid w:val="00F70FBD"/>
    <w:rsid w:val="00F71F23"/>
    <w:rsid w:val="00F72ECF"/>
    <w:rsid w:val="00F743C9"/>
    <w:rsid w:val="00F74E20"/>
    <w:rsid w:val="00F7615A"/>
    <w:rsid w:val="00F76B6C"/>
    <w:rsid w:val="00F80F72"/>
    <w:rsid w:val="00F83071"/>
    <w:rsid w:val="00F85B2D"/>
    <w:rsid w:val="00F86D51"/>
    <w:rsid w:val="00F910C0"/>
    <w:rsid w:val="00F934EE"/>
    <w:rsid w:val="00F963DF"/>
    <w:rsid w:val="00F9754D"/>
    <w:rsid w:val="00FA0DA7"/>
    <w:rsid w:val="00FA2CD9"/>
    <w:rsid w:val="00FA3B7C"/>
    <w:rsid w:val="00FA47EC"/>
    <w:rsid w:val="00FB0B47"/>
    <w:rsid w:val="00FB1A61"/>
    <w:rsid w:val="00FB3DE2"/>
    <w:rsid w:val="00FB5B8D"/>
    <w:rsid w:val="00FB611D"/>
    <w:rsid w:val="00FB6546"/>
    <w:rsid w:val="00FC2858"/>
    <w:rsid w:val="00FC2C7B"/>
    <w:rsid w:val="00FC3F80"/>
    <w:rsid w:val="00FC4276"/>
    <w:rsid w:val="00FC7527"/>
    <w:rsid w:val="00FD03FF"/>
    <w:rsid w:val="00FD7A00"/>
    <w:rsid w:val="00FE00D0"/>
    <w:rsid w:val="00FE04CF"/>
    <w:rsid w:val="00FE1D88"/>
    <w:rsid w:val="00FE2018"/>
    <w:rsid w:val="00FE22B3"/>
    <w:rsid w:val="00FE2FFD"/>
    <w:rsid w:val="00FE35D9"/>
    <w:rsid w:val="00FE4CE1"/>
    <w:rsid w:val="00FF2C9D"/>
    <w:rsid w:val="00FF3FA2"/>
    <w:rsid w:val="00FF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18075-4851-42B6-80D8-8728CA08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9F0"/>
  </w:style>
  <w:style w:type="paragraph" w:styleId="3">
    <w:name w:val="heading 3"/>
    <w:aliases w:val="Section Header3,ClauseSub_No&amp;Name,Heading 3 Char,Section Header3 Char Char Char Char Char,Section Header3 Char Char Char,Заголовок 3+,Sub-Clause Paragraph"/>
    <w:basedOn w:val="a"/>
    <w:next w:val="a"/>
    <w:link w:val="30"/>
    <w:qFormat/>
    <w:rsid w:val="00BD40DA"/>
    <w:pPr>
      <w:tabs>
        <w:tab w:val="num" w:pos="864"/>
      </w:tabs>
      <w:spacing w:after="200"/>
      <w:ind w:left="864" w:hanging="432"/>
      <w:outlineLvl w:val="2"/>
    </w:pPr>
    <w:rPr>
      <w:rFonts w:eastAsia="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g-part">
    <w:name w:val="ug-part"/>
    <w:basedOn w:val="a"/>
    <w:rsid w:val="00DA0AC3"/>
    <w:pPr>
      <w:spacing w:before="100" w:beforeAutospacing="1" w:after="100" w:afterAutospacing="1"/>
    </w:pPr>
    <w:rPr>
      <w:rFonts w:eastAsia="Times New Roman"/>
      <w:lang w:eastAsia="ru-RU"/>
    </w:rPr>
  </w:style>
  <w:style w:type="character" w:styleId="a3">
    <w:name w:val="Strong"/>
    <w:basedOn w:val="a0"/>
    <w:uiPriority w:val="22"/>
    <w:qFormat/>
    <w:rsid w:val="00DA0AC3"/>
    <w:rPr>
      <w:b/>
      <w:bCs/>
    </w:rPr>
  </w:style>
  <w:style w:type="character" w:customStyle="1" w:styleId="apple-converted-space">
    <w:name w:val="apple-converted-space"/>
    <w:basedOn w:val="a0"/>
    <w:rsid w:val="00DA0AC3"/>
  </w:style>
  <w:style w:type="character" w:customStyle="1" w:styleId="level3">
    <w:name w:val="level3"/>
    <w:basedOn w:val="a0"/>
    <w:rsid w:val="00DA0AC3"/>
  </w:style>
  <w:style w:type="character" w:customStyle="1" w:styleId="hps">
    <w:name w:val="hps"/>
    <w:basedOn w:val="a0"/>
    <w:rsid w:val="00DA0AC3"/>
  </w:style>
  <w:style w:type="character" w:styleId="a4">
    <w:name w:val="Hyperlink"/>
    <w:basedOn w:val="a0"/>
    <w:uiPriority w:val="99"/>
    <w:unhideWhenUsed/>
    <w:rsid w:val="00DA0AC3"/>
    <w:rPr>
      <w:color w:val="0000FF"/>
      <w:u w:val="single"/>
    </w:rPr>
  </w:style>
  <w:style w:type="paragraph" w:styleId="a5">
    <w:name w:val="List Paragraph"/>
    <w:aliases w:val="Mummuga loetelu,Loendi lõik,List Paragraph,En tête 1,Report Para,WinDForce-Letter,Bullet Points,Liste Paragraf,List Paragraph in table,Akapit z listą,Цветной список - Акцент 11"/>
    <w:basedOn w:val="a"/>
    <w:link w:val="a6"/>
    <w:uiPriority w:val="34"/>
    <w:qFormat/>
    <w:rsid w:val="009B4D8A"/>
    <w:pPr>
      <w:ind w:left="720"/>
      <w:contextualSpacing/>
    </w:pPr>
  </w:style>
  <w:style w:type="paragraph" w:styleId="a7">
    <w:name w:val="header"/>
    <w:basedOn w:val="a"/>
    <w:link w:val="a8"/>
    <w:rsid w:val="00916016"/>
    <w:pPr>
      <w:pBdr>
        <w:bottom w:val="single" w:sz="4" w:space="1" w:color="000000"/>
      </w:pBdr>
      <w:tabs>
        <w:tab w:val="right" w:pos="9000"/>
      </w:tabs>
    </w:pPr>
    <w:rPr>
      <w:rFonts w:eastAsia="Times New Roman"/>
      <w:sz w:val="20"/>
      <w:lang w:val="en-US"/>
    </w:rPr>
  </w:style>
  <w:style w:type="character" w:customStyle="1" w:styleId="a8">
    <w:name w:val="Верхний колонтитул Знак"/>
    <w:basedOn w:val="a0"/>
    <w:link w:val="a7"/>
    <w:rsid w:val="00916016"/>
    <w:rPr>
      <w:rFonts w:ascii="Times New Roman" w:eastAsia="Times New Roman" w:hAnsi="Times New Roman" w:cs="Times New Roman"/>
      <w:sz w:val="20"/>
      <w:szCs w:val="24"/>
      <w:lang w:val="en-US"/>
    </w:rPr>
  </w:style>
  <w:style w:type="paragraph" w:customStyle="1" w:styleId="1">
    <w:name w:val="1"/>
    <w:basedOn w:val="a"/>
    <w:rsid w:val="00DE6591"/>
    <w:pPr>
      <w:spacing w:before="100" w:beforeAutospacing="1" w:after="100" w:afterAutospacing="1"/>
    </w:pPr>
    <w:rPr>
      <w:rFonts w:eastAsia="Times New Roman"/>
      <w:lang w:eastAsia="ru-RU"/>
    </w:rPr>
  </w:style>
  <w:style w:type="character" w:customStyle="1" w:styleId="Level30">
    <w:name w:val="Level 3"/>
    <w:basedOn w:val="a0"/>
    <w:rsid w:val="003B56F1"/>
  </w:style>
  <w:style w:type="paragraph" w:styleId="a9">
    <w:name w:val="Balloon Text"/>
    <w:basedOn w:val="a"/>
    <w:link w:val="aa"/>
    <w:uiPriority w:val="99"/>
    <w:semiHidden/>
    <w:unhideWhenUsed/>
    <w:rsid w:val="00DC0902"/>
    <w:rPr>
      <w:rFonts w:ascii="Tahoma" w:hAnsi="Tahoma" w:cs="Tahoma"/>
      <w:sz w:val="16"/>
      <w:szCs w:val="16"/>
    </w:rPr>
  </w:style>
  <w:style w:type="character" w:customStyle="1" w:styleId="aa">
    <w:name w:val="Текст выноски Знак"/>
    <w:basedOn w:val="a0"/>
    <w:link w:val="a9"/>
    <w:uiPriority w:val="99"/>
    <w:semiHidden/>
    <w:rsid w:val="00DC0902"/>
    <w:rPr>
      <w:rFonts w:ascii="Tahoma" w:hAnsi="Tahoma" w:cs="Tahoma"/>
      <w:sz w:val="16"/>
      <w:szCs w:val="16"/>
    </w:rPr>
  </w:style>
  <w:style w:type="character" w:customStyle="1" w:styleId="30">
    <w:name w:val="Заголовок 3 Знак"/>
    <w:aliases w:val="Section Header3 Знак,ClauseSub_No&amp;Name Знак,Heading 3 Char Знак,Section Header3 Char Char Char Char Char Знак,Section Header3 Char Char Char Знак,Заголовок 3+ Знак,Sub-Clause Paragraph Знак"/>
    <w:basedOn w:val="a0"/>
    <w:link w:val="3"/>
    <w:rsid w:val="00BD40DA"/>
    <w:rPr>
      <w:rFonts w:eastAsia="Times New Roman"/>
      <w:szCs w:val="20"/>
      <w:lang w:val="en-US"/>
    </w:rPr>
  </w:style>
  <w:style w:type="paragraph" w:styleId="ab">
    <w:name w:val="footnote text"/>
    <w:basedOn w:val="a"/>
    <w:link w:val="ac"/>
    <w:semiHidden/>
    <w:rsid w:val="00BD40DA"/>
    <w:pPr>
      <w:ind w:left="360" w:hanging="360"/>
    </w:pPr>
    <w:rPr>
      <w:rFonts w:eastAsia="Times New Roman"/>
      <w:sz w:val="20"/>
      <w:szCs w:val="20"/>
      <w:lang w:val="en-US"/>
    </w:rPr>
  </w:style>
  <w:style w:type="character" w:customStyle="1" w:styleId="ac">
    <w:name w:val="Текст сноски Знак"/>
    <w:basedOn w:val="a0"/>
    <w:link w:val="ab"/>
    <w:semiHidden/>
    <w:rsid w:val="00BD40DA"/>
    <w:rPr>
      <w:rFonts w:eastAsia="Times New Roman"/>
      <w:sz w:val="20"/>
      <w:szCs w:val="20"/>
      <w:lang w:val="en-US"/>
    </w:rPr>
  </w:style>
  <w:style w:type="character" w:styleId="ad">
    <w:name w:val="footnote reference"/>
    <w:semiHidden/>
    <w:rsid w:val="00BD40DA"/>
    <w:rPr>
      <w:vertAlign w:val="superscript"/>
    </w:rPr>
  </w:style>
  <w:style w:type="paragraph" w:styleId="ae">
    <w:name w:val="Body Text"/>
    <w:basedOn w:val="a"/>
    <w:link w:val="af"/>
    <w:rsid w:val="00565E0C"/>
    <w:rPr>
      <w:rFonts w:eastAsia="Times New Roman"/>
      <w:szCs w:val="20"/>
      <w:lang w:val="en-US"/>
    </w:rPr>
  </w:style>
  <w:style w:type="character" w:customStyle="1" w:styleId="af">
    <w:name w:val="Основной текст Знак"/>
    <w:basedOn w:val="a0"/>
    <w:link w:val="ae"/>
    <w:rsid w:val="00565E0C"/>
    <w:rPr>
      <w:rFonts w:eastAsia="Times New Roman"/>
      <w:szCs w:val="20"/>
      <w:lang w:val="en-US"/>
    </w:rPr>
  </w:style>
  <w:style w:type="paragraph" w:customStyle="1" w:styleId="BankNormal">
    <w:name w:val="BankNormal"/>
    <w:basedOn w:val="a"/>
    <w:rsid w:val="00A76B8F"/>
    <w:pPr>
      <w:spacing w:after="240"/>
      <w:jc w:val="left"/>
    </w:pPr>
    <w:rPr>
      <w:rFonts w:eastAsia="Times New Roman"/>
      <w:lang w:val="en-US"/>
    </w:rPr>
  </w:style>
  <w:style w:type="character" w:customStyle="1" w:styleId="a6">
    <w:name w:val="Абзац списка Знак"/>
    <w:aliases w:val="Mummuga loetelu Знак,Loendi lõik Знак,List Paragraph Знак,En tête 1 Знак,Report Para Знак,WinDForce-Letter Знак,Bullet Points Знак,Liste Paragraf Знак,List Paragraph in table Знак,Akapit z listą Знак,Цветной список - Акцент 11 Знак"/>
    <w:link w:val="a5"/>
    <w:uiPriority w:val="34"/>
    <w:locked/>
    <w:rsid w:val="00A76B8F"/>
  </w:style>
  <w:style w:type="paragraph" w:customStyle="1" w:styleId="Outline">
    <w:name w:val="Outline"/>
    <w:basedOn w:val="a"/>
    <w:rsid w:val="007636C6"/>
    <w:pPr>
      <w:spacing w:before="240"/>
      <w:jc w:val="left"/>
    </w:pPr>
    <w:rPr>
      <w:rFonts w:eastAsia="Times New Roman"/>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3067">
      <w:bodyDiv w:val="1"/>
      <w:marLeft w:val="0"/>
      <w:marRight w:val="0"/>
      <w:marTop w:val="0"/>
      <w:marBottom w:val="0"/>
      <w:divBdr>
        <w:top w:val="none" w:sz="0" w:space="0" w:color="auto"/>
        <w:left w:val="none" w:sz="0" w:space="0" w:color="auto"/>
        <w:bottom w:val="none" w:sz="0" w:space="0" w:color="auto"/>
        <w:right w:val="none" w:sz="0" w:space="0" w:color="auto"/>
      </w:divBdr>
    </w:div>
    <w:div w:id="243227627">
      <w:bodyDiv w:val="1"/>
      <w:marLeft w:val="0"/>
      <w:marRight w:val="0"/>
      <w:marTop w:val="0"/>
      <w:marBottom w:val="0"/>
      <w:divBdr>
        <w:top w:val="none" w:sz="0" w:space="0" w:color="auto"/>
        <w:left w:val="none" w:sz="0" w:space="0" w:color="auto"/>
        <w:bottom w:val="none" w:sz="0" w:space="0" w:color="auto"/>
        <w:right w:val="none" w:sz="0" w:space="0" w:color="auto"/>
      </w:divBdr>
    </w:div>
    <w:div w:id="618343074">
      <w:bodyDiv w:val="1"/>
      <w:marLeft w:val="0"/>
      <w:marRight w:val="0"/>
      <w:marTop w:val="0"/>
      <w:marBottom w:val="0"/>
      <w:divBdr>
        <w:top w:val="none" w:sz="0" w:space="0" w:color="auto"/>
        <w:left w:val="none" w:sz="0" w:space="0" w:color="auto"/>
        <w:bottom w:val="none" w:sz="0" w:space="0" w:color="auto"/>
        <w:right w:val="none" w:sz="0" w:space="0" w:color="auto"/>
      </w:divBdr>
    </w:div>
    <w:div w:id="851341067">
      <w:bodyDiv w:val="1"/>
      <w:marLeft w:val="0"/>
      <w:marRight w:val="0"/>
      <w:marTop w:val="0"/>
      <w:marBottom w:val="0"/>
      <w:divBdr>
        <w:top w:val="none" w:sz="0" w:space="0" w:color="auto"/>
        <w:left w:val="none" w:sz="0" w:space="0" w:color="auto"/>
        <w:bottom w:val="none" w:sz="0" w:space="0" w:color="auto"/>
        <w:right w:val="none" w:sz="0" w:space="0" w:color="auto"/>
      </w:divBdr>
    </w:div>
    <w:div w:id="945230387">
      <w:bodyDiv w:val="1"/>
      <w:marLeft w:val="0"/>
      <w:marRight w:val="0"/>
      <w:marTop w:val="0"/>
      <w:marBottom w:val="0"/>
      <w:divBdr>
        <w:top w:val="none" w:sz="0" w:space="0" w:color="auto"/>
        <w:left w:val="none" w:sz="0" w:space="0" w:color="auto"/>
        <w:bottom w:val="none" w:sz="0" w:space="0" w:color="auto"/>
        <w:right w:val="none" w:sz="0" w:space="0" w:color="auto"/>
      </w:divBdr>
    </w:div>
    <w:div w:id="1492403669">
      <w:bodyDiv w:val="1"/>
      <w:marLeft w:val="0"/>
      <w:marRight w:val="0"/>
      <w:marTop w:val="0"/>
      <w:marBottom w:val="0"/>
      <w:divBdr>
        <w:top w:val="none" w:sz="0" w:space="0" w:color="auto"/>
        <w:left w:val="none" w:sz="0" w:space="0" w:color="auto"/>
        <w:bottom w:val="none" w:sz="0" w:space="0" w:color="auto"/>
        <w:right w:val="none" w:sz="0" w:space="0" w:color="auto"/>
      </w:divBdr>
    </w:div>
    <w:div w:id="19796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1238</Words>
  <Characters>7063</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КП Харьковские тепловые сети</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verelyusova.m.e</dc:creator>
  <cp:keywords/>
  <dc:description/>
  <cp:lastModifiedBy>Дарина Бондарчук</cp:lastModifiedBy>
  <cp:revision>4</cp:revision>
  <dcterms:created xsi:type="dcterms:W3CDTF">2019-04-19T10:56:00Z</dcterms:created>
  <dcterms:modified xsi:type="dcterms:W3CDTF">2019-04-19T11:23:00Z</dcterms:modified>
</cp:coreProperties>
</file>