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C2" w:rsidRPr="00C03130" w:rsidRDefault="00BC3CC2" w:rsidP="00680054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BC3CC2" w:rsidRPr="00C03130" w:rsidRDefault="00BC3CC2" w:rsidP="00680054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BC3CC2" w:rsidRPr="00C03130" w:rsidRDefault="00BC3CC2" w:rsidP="00680054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BC3CC2" w:rsidRDefault="00BC3CC2" w:rsidP="00680054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572EBA">
        <w:rPr>
          <w:lang w:val="uk-UA"/>
        </w:rPr>
        <w:t>09.03.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146</w:t>
      </w:r>
    </w:p>
    <w:p w:rsidR="00BC3CC2" w:rsidRDefault="00BC3CC2" w:rsidP="004A4FA2">
      <w:pPr>
        <w:rPr>
          <w:lang w:val="uk-UA"/>
        </w:rPr>
      </w:pPr>
    </w:p>
    <w:p w:rsidR="00BC3CC2" w:rsidRDefault="00BC3CC2" w:rsidP="00680054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BC3CC2" w:rsidRPr="00572EBA" w:rsidRDefault="00BC3CC2" w:rsidP="00680054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BC3CC2" w:rsidRPr="00680054">
        <w:trPr>
          <w:trHeight w:val="485"/>
        </w:trPr>
        <w:tc>
          <w:tcPr>
            <w:tcW w:w="648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680054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sz w:val="20"/>
                <w:szCs w:val="20"/>
                <w:lang w:val="uk-UA"/>
              </w:rPr>
            </w:pPr>
            <w:r w:rsidRPr="00680054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"Альфа центр Харків"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61080,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просп. Гагаріна, 314-Б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Салтiвське шосе 41-А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2.10 x 4.50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Говоркова Галина Олексіївна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61099,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просп. Московський, 254, корп. В, 3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16.00 x 1.50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Говоркова Галина Олексіївна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61099,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просп. Московський, 254, корп. В, 3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7.70 x 3.50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Говоркова Галина Олексіївна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61099,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просп. Московський, 254, корп. В, 3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4.60 x 3.50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 xml:space="preserve"> Єременко Олексій Іванович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61144,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162, 342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Гвардiйцiв-Широнiнцiв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 xml:space="preserve"> Єременко Олексій Іванович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61144, м. Харків,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162, 342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Гвардiйцiв-Широнiнцiв вул. 47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"Ідея Банк"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79008, м. Львів, вул. Валова, 11 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Отакара Яроша вул. 24-Б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5.20 x 0.80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"Інвест-Регіон"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03038,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>вул. Миколи Грінченка, 4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Полтавський Шлях вул.  + Тюменський пров. 16-Б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2.01 x 5.74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D631EA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"Мегабанк"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D631E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61002, м. Харків, </w:t>
            </w:r>
            <w:r>
              <w:rPr>
                <w:color w:val="000000"/>
                <w:sz w:val="20"/>
                <w:szCs w:val="20"/>
                <w:lang w:val="uk-UA"/>
              </w:rPr>
              <w:t>вул. Алчевських, 30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Пушкінський в-д  + Алчевських вул. 30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01033, м. Київ, вул. Жилянська, 31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Салтiвське шосе 248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"Прайм групп 2000"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84500,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Донецька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м. А</w:t>
            </w:r>
            <w:r>
              <w:rPr>
                <w:color w:val="000000"/>
                <w:sz w:val="20"/>
                <w:szCs w:val="20"/>
                <w:lang w:val="uk-UA"/>
              </w:rPr>
              <w:t>ртемівськ, вул. О. Сибірцева, 6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Конторська вул. 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9.00 x 0.80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"Прайм групп 2000"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84500,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Донецька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м. А</w:t>
            </w:r>
            <w:r>
              <w:rPr>
                <w:color w:val="000000"/>
                <w:sz w:val="20"/>
                <w:szCs w:val="20"/>
                <w:lang w:val="uk-UA"/>
              </w:rPr>
              <w:t>ртемівськ, вул. О. Сибірцева, 6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Конторська вул. 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9.00 x 0.80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Пискунiвська вул.  + Різдвяна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Шевченка вул. 24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4.00 x 3.00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Московський просп.  + Свистуна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Салтiвське шосе 140/46 + Балканська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Журавлiвськийузв.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Тракторобудiвникiвпросп. 79/42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Клочкiвська вул. 336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+ Свистуна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+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>Великий Данилiвськийпров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Шевченка вул. 9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Шевченка вул. 32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4.00 x 3.00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агентство "Макс"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61035, м. Харків, вул. Каштанова, 29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Тракторобудiвникiвпросп.  + Героїв Працi вул. 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6.00 x 3.00 x 4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BC3CC2" w:rsidRPr="000240C3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>Рязанов Володимир Юрійович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61001,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м. Харків,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  <w:t>просп. Гагаріна, 47-А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>, 2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Плеханiвська вул. 5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4.00 x 1.00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"Сафарі-Україна"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01103, м. Київ,б-р Дружби Народів, 6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Любові Малої просп. 49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BC3CC2" w:rsidRPr="000240C3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62472,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>м. Мерефа,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вул. Дніпропетровська, 223, 8-8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Плеханiвська вул. 66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1.20 x 12.30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62472,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>м. Мерефа,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вул. Дніпропетровська, 223, 8-8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Плеханiвська вул. 66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1.75 x 2.00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"Титан"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BD57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62472,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Харківська обл., </w:t>
            </w:r>
            <w:r w:rsidRPr="00680054">
              <w:rPr>
                <w:color w:val="000000"/>
                <w:sz w:val="20"/>
                <w:szCs w:val="20"/>
                <w:lang w:val="uk-UA"/>
              </w:rPr>
              <w:t>м. Мерефа,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вул. Дніпропетровська, 223, 8-8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Плеханiвська вул. 66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15.30 x 1.75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"Фідобанк"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0240C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вул. Велика Васильківська, 10 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Римарська вул. 32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5.76 x 0.80 x 1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  <w:tr w:rsidR="00BC3CC2" w:rsidRPr="00680054">
        <w:trPr>
          <w:trHeight w:val="485"/>
        </w:trPr>
        <w:tc>
          <w:tcPr>
            <w:tcW w:w="648" w:type="dxa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"Фідобанк"</w:t>
            </w:r>
          </w:p>
        </w:tc>
        <w:tc>
          <w:tcPr>
            <w:tcW w:w="36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01601, м. 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680054">
              <w:rPr>
                <w:color w:val="000000"/>
                <w:sz w:val="20"/>
                <w:szCs w:val="20"/>
                <w:lang w:val="uk-UA"/>
              </w:rPr>
              <w:t>вул. Велика Васильківська, 10</w:t>
            </w:r>
          </w:p>
        </w:tc>
        <w:tc>
          <w:tcPr>
            <w:tcW w:w="27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Римарська вул. 32</w:t>
            </w:r>
          </w:p>
        </w:tc>
        <w:tc>
          <w:tcPr>
            <w:tcW w:w="180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 xml:space="preserve">   0.96 x 0.80 x 2</w:t>
            </w:r>
          </w:p>
        </w:tc>
        <w:tc>
          <w:tcPr>
            <w:tcW w:w="1188" w:type="dxa"/>
            <w:vAlign w:val="center"/>
          </w:tcPr>
          <w:p w:rsidR="00BC3CC2" w:rsidRPr="00680054" w:rsidRDefault="00BC3CC2" w:rsidP="00680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80054">
              <w:rPr>
                <w:color w:val="000000"/>
                <w:sz w:val="20"/>
                <w:szCs w:val="20"/>
                <w:lang w:val="uk-UA"/>
              </w:rPr>
              <w:t>09.03.2021</w:t>
            </w:r>
          </w:p>
        </w:tc>
      </w:tr>
    </w:tbl>
    <w:p w:rsidR="00BC3CC2" w:rsidRPr="00B71152" w:rsidRDefault="00BC3CC2" w:rsidP="004A4FA2"/>
    <w:p w:rsidR="00BC3CC2" w:rsidRDefault="00BC3CC2" w:rsidP="00795EA8">
      <w:pPr>
        <w:rPr>
          <w:b/>
          <w:bCs/>
          <w:i/>
          <w:iCs/>
          <w:lang w:val="uk-UA"/>
        </w:rPr>
      </w:pPr>
    </w:p>
    <w:p w:rsidR="00BC3CC2" w:rsidRPr="009F4061" w:rsidRDefault="00BC3CC2" w:rsidP="0068005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BC3CC2" w:rsidRPr="009F4061" w:rsidRDefault="00BC3CC2" w:rsidP="0068005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BC3CC2" w:rsidRPr="009F4061" w:rsidRDefault="00BC3CC2" w:rsidP="00680054">
      <w:pPr>
        <w:rPr>
          <w:sz w:val="28"/>
          <w:szCs w:val="28"/>
          <w:lang w:val="uk-UA"/>
        </w:rPr>
      </w:pPr>
    </w:p>
    <w:p w:rsidR="00BC3CC2" w:rsidRPr="009F4061" w:rsidRDefault="00BC3CC2" w:rsidP="0068005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BC3CC2" w:rsidRPr="004D0DBF" w:rsidRDefault="00BC3CC2" w:rsidP="0068005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p w:rsidR="00BC3CC2" w:rsidRPr="00680054" w:rsidRDefault="00BC3CC2" w:rsidP="00795EA8">
      <w:pPr>
        <w:rPr>
          <w:b/>
          <w:bCs/>
          <w:i/>
          <w:iCs/>
          <w:lang w:val="uk-UA"/>
        </w:rPr>
      </w:pPr>
      <w:bookmarkStart w:id="1" w:name="_GoBack"/>
      <w:bookmarkEnd w:id="1"/>
    </w:p>
    <w:sectPr w:rsidR="00BC3CC2" w:rsidRPr="00680054" w:rsidSect="000240C3">
      <w:headerReference w:type="default" r:id="rId6"/>
      <w:pgSz w:w="16838" w:h="11906" w:orient="landscape"/>
      <w:pgMar w:top="426" w:right="638" w:bottom="142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C2" w:rsidRDefault="00BC3CC2" w:rsidP="00680054">
      <w:r>
        <w:separator/>
      </w:r>
    </w:p>
  </w:endnote>
  <w:endnote w:type="continuationSeparator" w:id="1">
    <w:p w:rsidR="00BC3CC2" w:rsidRDefault="00BC3CC2" w:rsidP="00680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C2" w:rsidRDefault="00BC3CC2" w:rsidP="00680054">
      <w:r>
        <w:separator/>
      </w:r>
    </w:p>
  </w:footnote>
  <w:footnote w:type="continuationSeparator" w:id="1">
    <w:p w:rsidR="00BC3CC2" w:rsidRDefault="00BC3CC2" w:rsidP="00680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2" w:rsidRDefault="00BC3CC2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BC3CC2" w:rsidRDefault="00BC3C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240C3"/>
    <w:rsid w:val="00041E1C"/>
    <w:rsid w:val="001130D8"/>
    <w:rsid w:val="001F4C16"/>
    <w:rsid w:val="001F79CF"/>
    <w:rsid w:val="002D354B"/>
    <w:rsid w:val="00457D67"/>
    <w:rsid w:val="004A4FA2"/>
    <w:rsid w:val="004D0DBF"/>
    <w:rsid w:val="00572EBA"/>
    <w:rsid w:val="005D599C"/>
    <w:rsid w:val="00600D4A"/>
    <w:rsid w:val="00680054"/>
    <w:rsid w:val="00726869"/>
    <w:rsid w:val="00756D5F"/>
    <w:rsid w:val="00795EA8"/>
    <w:rsid w:val="00821804"/>
    <w:rsid w:val="0083716F"/>
    <w:rsid w:val="008F5412"/>
    <w:rsid w:val="009F4061"/>
    <w:rsid w:val="00B71152"/>
    <w:rsid w:val="00BC3CC2"/>
    <w:rsid w:val="00BD5786"/>
    <w:rsid w:val="00C03130"/>
    <w:rsid w:val="00CA5731"/>
    <w:rsid w:val="00D631EA"/>
    <w:rsid w:val="00E502B3"/>
    <w:rsid w:val="00F0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0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800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0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800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0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24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976</Words>
  <Characters>5564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3</cp:revision>
  <cp:lastPrinted>2016-03-01T08:13:00Z</cp:lastPrinted>
  <dcterms:created xsi:type="dcterms:W3CDTF">2016-03-01T07:44:00Z</dcterms:created>
  <dcterms:modified xsi:type="dcterms:W3CDTF">2016-03-14T08:04:00Z</dcterms:modified>
</cp:coreProperties>
</file>