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2B42" w:rsidRPr="00E01FAA" w:rsidRDefault="00DD2B42" w:rsidP="00DD2B42">
      <w:pPr>
        <w:shd w:val="clear" w:color="auto" w:fill="FFFFFF"/>
        <w:tabs>
          <w:tab w:val="left" w:pos="538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E01FAA">
        <w:rPr>
          <w:rFonts w:ascii="Times New Roman" w:hAnsi="Times New Roman" w:cs="Times New Roman"/>
          <w:sz w:val="24"/>
          <w:szCs w:val="24"/>
          <w:lang w:val="uk-UA"/>
        </w:rPr>
        <w:t>Додаток 4</w:t>
      </w:r>
    </w:p>
    <w:p w:rsidR="00DD2B42" w:rsidRPr="00E01FAA" w:rsidRDefault="00DD2B42" w:rsidP="00DD2B42">
      <w:pPr>
        <w:shd w:val="clear" w:color="auto" w:fill="FFFFFF"/>
        <w:tabs>
          <w:tab w:val="left" w:pos="538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E01FAA">
        <w:rPr>
          <w:rFonts w:ascii="Times New Roman" w:hAnsi="Times New Roman" w:cs="Times New Roman"/>
          <w:sz w:val="24"/>
          <w:szCs w:val="24"/>
          <w:lang w:val="uk-UA"/>
        </w:rPr>
        <w:t>Додаток 2 до проєкту Програми</w:t>
      </w:r>
    </w:p>
    <w:p w:rsidR="006E449A" w:rsidRPr="008F76F8" w:rsidRDefault="006E449A" w:rsidP="00EB61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6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4.2. Перелік галузевих міських програм, які передбачається фінансувати в 202</w:t>
      </w:r>
      <w:r w:rsidR="00CF5F01" w:rsidRPr="008F76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8F76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році</w:t>
      </w:r>
      <w:bookmarkStart w:id="0" w:name="_GoBack"/>
      <w:bookmarkEnd w:id="0"/>
    </w:p>
    <w:p w:rsidR="006E449A" w:rsidRPr="008F76F8" w:rsidRDefault="006E449A" w:rsidP="006E44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6F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4"/>
        <w:gridCol w:w="5225"/>
        <w:gridCol w:w="3350"/>
      </w:tblGrid>
      <w:tr w:rsidR="006E449A" w:rsidRPr="008F76F8" w:rsidTr="006E449A">
        <w:trPr>
          <w:trHeight w:val="62"/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60" w:line="62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60" w:line="62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Найменування програм, нормативних актів, на підставі яких здійснювалась їх розробка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60" w:line="62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Відповідальний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за розробку та реалізацію</w:t>
            </w:r>
          </w:p>
        </w:tc>
      </w:tr>
      <w:tr w:rsidR="006E449A" w:rsidRPr="008F76F8" w:rsidTr="006E449A">
        <w:trPr>
          <w:trHeight w:val="639"/>
        </w:trPr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numPr>
                <w:ilvl w:val="0"/>
                <w:numId w:val="1"/>
              </w:numPr>
              <w:shd w:val="clear" w:color="auto" w:fill="FFFFFF"/>
              <w:spacing w:before="60" w:after="60" w:line="240" w:lineRule="auto"/>
              <w:ind w:left="0" w:firstLine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Програма економічного та соціального розвитку м. Харкова на 202</w:t>
            </w:r>
            <w:r w:rsidR="007A317D"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3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 рік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розробляється і затверджується щорічно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6E449A" w:rsidRPr="008F76F8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 заходів щодо виконання: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7A317D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21.05.1997 № 280/97-ВР);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державне прогнозування 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  <w:t xml:space="preserve">та розроблення програм економічного </w:t>
            </w:r>
            <w:r w:rsidR="007A317D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і соціального розвитку України» </w:t>
            </w:r>
            <w:r w:rsidR="00594358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23.03.2000 № 1602-ІІІ);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приватизацію державного та комунального майна»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94358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18.01.2018 № 2269-VІІІ);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стратегічну екологічну оцінку»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20.03.2018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№ 2354-VIII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);</w:t>
            </w:r>
          </w:p>
          <w:p w:rsidR="006E449A" w:rsidRPr="008F76F8" w:rsidRDefault="006E449A" w:rsidP="007A317D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постанови КМУ «Про розроблення прогнозних </w:t>
            </w:r>
            <w:r w:rsidR="007A317D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і програмних документів економічного </w:t>
            </w:r>
            <w:r w:rsidR="007A317D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і соціального розвитку</w:t>
            </w:r>
            <w:r w:rsidR="007A317D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та складання проектів Бюджетної декларації</w:t>
            </w:r>
            <w:r w:rsidR="007A317D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та державного бюджету»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26.04.2003 № 621).</w:t>
            </w:r>
          </w:p>
        </w:tc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6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Департамент економіки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та комунального майна</w:t>
            </w:r>
          </w:p>
        </w:tc>
      </w:tr>
      <w:tr w:rsidR="006E449A" w:rsidRPr="008F76F8" w:rsidTr="006E449A">
        <w:trPr>
          <w:trHeight w:val="146"/>
        </w:trPr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numPr>
                <w:ilvl w:val="0"/>
                <w:numId w:val="2"/>
              </w:numPr>
              <w:shd w:val="clear" w:color="auto" w:fill="FFFFFF"/>
              <w:spacing w:before="60" w:after="60" w:line="146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Міська цільова програма будівництва (придбання) доступного житла на 2021–2030 роки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затверджена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рішенням ХМР від 24.02.2021 № 60/21,</w:t>
            </w:r>
            <w:r w:rsidR="000F1ABF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зі змінами)</w:t>
            </w:r>
          </w:p>
          <w:p w:rsidR="006E449A" w:rsidRPr="008F76F8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 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Конституції України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(Закон України </w:t>
            </w:r>
            <w:r w:rsidR="006340BB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28.06.1996 № 254к/96-ВР);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місцеве самоврядування в Україні»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21.05.1997 № 280/97-ВР);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запобігання впливу світової фінансової кризи на розвиток будівельної галузі та житлового будівництва»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25.12.2008 № 800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-VI);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статус ветеранів війни, гарантії</w:t>
            </w:r>
            <w:r w:rsidR="00D573D6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їх соціального захисту»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573D6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(від 22.10.1993 № 3551-XII, у редакції </w:t>
            </w:r>
            <w:r w:rsidR="00F12349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 05.07.2015);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вищу освіту»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573D6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01.07.2014 №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1556-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VII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забезпечення прав </w:t>
            </w:r>
            <w:r w:rsidR="00D573D6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і свобод внутрішньо переміщених осіб»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573D6"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20.10.2014 №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1706-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VII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lastRenderedPageBreak/>
              <w:t>Закону України «Про з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абезпечення прав </w:t>
            </w:r>
            <w:r w:rsidR="00D573D6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і свобод громадян</w:t>
            </w:r>
            <w:r w:rsidR="00D573D6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та правовий режим </w:t>
            </w:r>
            <w:r w:rsidR="00D573D6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на тимчасово окупованій території України»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15.04.2014 № 1207-VII);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Порядку надання державної підтримки </w:t>
            </w:r>
            <w:r w:rsidR="00D573D6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та забезпечення громадян доступним житлом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(постанова КМУ від 10.10.2018 № 819);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Положення про порядок надання пільгових довготермінових кредитів молодим сім’ям</w:t>
            </w:r>
            <w:r w:rsidR="00D573D6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та одиноким молодим громадянам </w:t>
            </w:r>
            <w:r w:rsidR="00D573D6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на будівництво (реконструкцію) і придбання житла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(постанова КМУ від 29.05.2001 № 584);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переліку посад педагогічних та науково-педагогічних працівників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(постанова КМУ від 14.06.2000 № 963);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переліку населених пунктів, на території яких органи державної влади тимчасово не здійснюють свої повноваження, та переліку населених пунктів,</w:t>
            </w:r>
            <w:r w:rsidR="00D573D6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що розташовані на лінії зіткнення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07.11.2014 № 1085)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Порядку здешевлення вартості іпотечних кредитів для забезпечення доступним житлом громадян, які потребують поліпшення житлових умов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(постанова КМУ від 25.04.2012 № 343);</w:t>
            </w:r>
          </w:p>
          <w:p w:rsidR="006E449A" w:rsidRPr="008F76F8" w:rsidRDefault="006E449A" w:rsidP="006E449A">
            <w:pPr>
              <w:shd w:val="clear" w:color="auto" w:fill="FFFFFF"/>
              <w:spacing w:after="60" w:line="14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Порядку часткової компенсації відсоткової ставки кредитів комерційних банків молодим сім'ям та одиноким молодим громадянам </w:t>
            </w:r>
            <w:r w:rsidR="00D573D6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на будівництво (реконструкцію) і придбання житла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(постанова КМУ від 04.06.2003 № 853).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Департамент економіки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та комунального майна;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Департамент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житлово-комунального господарства;</w:t>
            </w:r>
          </w:p>
          <w:p w:rsidR="006E449A" w:rsidRPr="008F76F8" w:rsidRDefault="006E449A" w:rsidP="006E449A">
            <w:pPr>
              <w:shd w:val="clear" w:color="auto" w:fill="FFFFFF"/>
              <w:spacing w:after="60" w:line="146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Харківське регіональне управління ДСФУ «Державний фонд сприяння молодіжному житловому будівництву» </w:t>
            </w:r>
          </w:p>
        </w:tc>
      </w:tr>
      <w:tr w:rsidR="006E449A" w:rsidRPr="008F76F8" w:rsidTr="006E449A">
        <w:trPr>
          <w:trHeight w:val="146"/>
        </w:trPr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numPr>
                <w:ilvl w:val="0"/>
                <w:numId w:val="3"/>
              </w:numPr>
              <w:shd w:val="clear" w:color="auto" w:fill="FFFFFF"/>
              <w:spacing w:before="60" w:after="60" w:line="146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Міська цільова програма здешевлення вартості іпотечних кредитів для багатодітних сімей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затверджена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рішенням ХМР від 14.07.2021 № 165/21)</w:t>
            </w:r>
          </w:p>
          <w:p w:rsidR="006E449A" w:rsidRPr="008F76F8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Конституції України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(Закон України </w:t>
            </w:r>
            <w:r w:rsidR="00D573D6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28.06.1996 № 254к/96-ВР);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місцеве самоврядування в Україні»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21.05.1997 № 280/97-ВР);</w:t>
            </w:r>
          </w:p>
          <w:p w:rsidR="006E449A" w:rsidRPr="008F76F8" w:rsidRDefault="006E449A" w:rsidP="006E449A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запобігання впливу світової фінансової кризи на розвиток будівельної галузі та житлового будівництва»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25.12.2008 № 800-VI);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охорону дитинства»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94358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26.04.2001 № 2402-III);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Житлового кодексу Української PCP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(Постанова ВР</w:t>
            </w:r>
            <w:r w:rsidR="00594358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від 30.06.1983 </w:t>
            </w:r>
            <w:hyperlink r:id="rId8" w:history="1">
              <w:r w:rsidRPr="008F76F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№ 5465-X</w:t>
              </w:r>
            </w:hyperlink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Порядку надання державної підтримки та забезпечення громадян доступним житлом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(постанова КМУ від 10.10.2018 № 819);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Порядку здешевлення вартості іпотечних кредитів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(постанова КМУ від 24.06.2020 № 28);</w:t>
            </w:r>
          </w:p>
          <w:p w:rsidR="006E449A" w:rsidRPr="008F76F8" w:rsidRDefault="006E449A" w:rsidP="006E449A">
            <w:pPr>
              <w:shd w:val="clear" w:color="auto" w:fill="FFFFFF"/>
              <w:spacing w:after="60" w:line="14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постанови КМУ «Деякі питання здешевлення вартості іпотечних кредитів»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27.01.2021 № 63).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60" w:line="146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Департамент економіки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та комунального майна</w:t>
            </w:r>
          </w:p>
        </w:tc>
      </w:tr>
      <w:tr w:rsidR="006E449A" w:rsidRPr="008F76F8" w:rsidTr="006E449A">
        <w:trPr>
          <w:trHeight w:val="146"/>
        </w:trPr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numPr>
                <w:ilvl w:val="0"/>
                <w:numId w:val="5"/>
              </w:numPr>
              <w:shd w:val="clear" w:color="auto" w:fill="FFFFFF"/>
              <w:spacing w:before="60" w:after="60" w:line="146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A71F5B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Програма впровадження системи енергетичного менеджменту, енергетичного моніторингу та підвищення енергоефективності об’єктів комунальної власності Харківської міської територіальної громади до 2030 року</w:t>
            </w:r>
            <w:r w:rsidRPr="008F76F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(розробляється, потребує затвердження)</w:t>
            </w:r>
          </w:p>
          <w:p w:rsidR="006E449A" w:rsidRPr="008F76F8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місцеве самоврядування в Україні»</w:t>
            </w:r>
            <w:r w:rsidR="00A71F5B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21.05.1997 № 280/97-ВР);</w:t>
            </w:r>
          </w:p>
          <w:p w:rsidR="006E449A" w:rsidRPr="008F76F8" w:rsidRDefault="006E449A" w:rsidP="006E4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енергетичну ефективність»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21.10.2021 № 1818-ІХ);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енергетичну ефективність будівель»</w:t>
            </w:r>
            <w:r w:rsidR="00A71F5B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22.06.2017 № 2118-VIII);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Указу Президента України «Про заходи щодо скорочення енергоспоживання бюджетними установами, організаціями та казенними підприємствами»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16.06.1999 № 662/99);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Комплексної державної програми енергозбереження України</w:t>
            </w:r>
            <w:r w:rsidR="00A71F5B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(постанова КМУ </w:t>
            </w:r>
            <w:r w:rsidR="00A71F5B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05.02.1997 № 148);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Концепції діяльності органів виконавчої влади у забезпеченні енергетичної безпеки України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(постанова КМУ від 19.01.1998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48);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постанови КМУ «Деякі питання використання коштів у сфері енергоефективності та енергозбереження»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(від 17.10.2011 № 1056, зі змінами); 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плану заходів щодо виконання регіональних та місцевих програм підвищення енергоефективності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(розпорядження КМУ </w:t>
            </w:r>
            <w:r w:rsidR="00A71F5B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24.07.2013 № 669-р);</w:t>
            </w:r>
          </w:p>
          <w:p w:rsidR="006E449A" w:rsidRPr="008F76F8" w:rsidRDefault="00E01FA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="006E449A" w:rsidRPr="008F76F8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color w:val="000000"/>
                  <w:sz w:val="24"/>
                  <w:szCs w:val="24"/>
                  <w:u w:val="single"/>
                  <w:lang w:eastAsia="ru-RU"/>
                </w:rPr>
                <w:t>Програми підвищення енергоефективності та зменшення споживання енергоресурсів</w:t>
              </w:r>
            </w:hyperlink>
            <w:r w:rsidR="006E449A"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E449A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(розпорядження КМУ від 17.12.2008 № 1567-р)</w:t>
            </w:r>
            <w:r w:rsidR="006E449A" w:rsidRPr="008F7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Енергетичної стратегії України на період до 2035 року «Безпека, енергоефективність, конкурентоспроможність»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(розпорядження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від 18.08.2017 р. № 605-р)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Наказу </w:t>
            </w:r>
            <w:hyperlink r:id="rId10" w:history="1">
              <w:r w:rsidRPr="008F76F8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color w:val="000000"/>
                  <w:sz w:val="24"/>
                  <w:szCs w:val="24"/>
                  <w:u w:val="single"/>
                  <w:lang w:eastAsia="ru-RU"/>
                </w:rPr>
                <w:t>Міністерства фінансів України</w:t>
              </w:r>
            </w:hyperlink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 «Про визначення Пріоритетних напрямків енергозбереження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04.07.2006 № 631);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Методики оцінки скорочення викидів парникових газів</w:t>
            </w:r>
            <w:r w:rsidR="00A71F5B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при санації будівлі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(наказ Національного агентства екологічних інвестицій України від 22.09.2010 № 136);</w:t>
            </w:r>
          </w:p>
          <w:p w:rsidR="006E449A" w:rsidRPr="008F76F8" w:rsidRDefault="006E449A" w:rsidP="006E449A">
            <w:pPr>
              <w:shd w:val="clear" w:color="auto" w:fill="FFFFFF"/>
              <w:spacing w:after="60" w:line="14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ДБН В.2.6-31:2016 «Конструкції будівель </w:t>
            </w:r>
            <w:r w:rsidR="00A71F5B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і споруд. Теплова ізоляція будівель»</w:t>
            </w:r>
            <w:r w:rsidRPr="008F76F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.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Департамент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 питань забезпечення життєдіяльності міста;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департаменти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та управління Харківської міської ради;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районні адміністрації;</w:t>
            </w:r>
          </w:p>
          <w:p w:rsidR="006E449A" w:rsidRPr="008F76F8" w:rsidRDefault="006E449A" w:rsidP="006E449A">
            <w:pPr>
              <w:shd w:val="clear" w:color="auto" w:fill="FFFFFF"/>
              <w:spacing w:after="60" w:line="146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комунальні підприємства</w:t>
            </w:r>
          </w:p>
        </w:tc>
      </w:tr>
      <w:tr w:rsidR="006E449A" w:rsidRPr="008F76F8" w:rsidTr="006E449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numPr>
                <w:ilvl w:val="0"/>
                <w:numId w:val="6"/>
              </w:numPr>
              <w:shd w:val="clear" w:color="auto" w:fill="FFFFFF"/>
              <w:spacing w:before="60" w:after="60" w:line="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Програма часткового відшкодування фізичним особам м. Харкова відсотків / суми за кредитами на енергозбереження на 2017–2025 роки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затверджена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рішенням ХМР від 26.10.2016 № 409/16, зі змінами)</w:t>
            </w:r>
          </w:p>
          <w:p w:rsidR="006E449A" w:rsidRPr="008F76F8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48774B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21.05.1997 № 280/97-ВР);</w:t>
            </w:r>
          </w:p>
          <w:p w:rsidR="006E449A" w:rsidRPr="008F76F8" w:rsidRDefault="006E449A" w:rsidP="006E4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енергетичну ефективність»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21.10.2021 № 1818-ІХ);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Державної цільової економічної програми енергоефективності і розвитку сфери виробництва енергоносіїв з відновлюваних джерел енергії та альтернативних видів палива на 2010–2021 роки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(постанова КМУ </w:t>
            </w:r>
            <w:r w:rsidR="000F1ABF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01.03.2010 № 243);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постанови КМУ «Деякі питання використання коштів у сфері енергоефективності та енергозбереження»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17.10.2011 № 1056);</w:t>
            </w:r>
          </w:p>
          <w:p w:rsidR="006E449A" w:rsidRPr="008F76F8" w:rsidRDefault="0048774B" w:rsidP="006E449A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П</w:t>
            </w:r>
            <w:r w:rsidR="006E449A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лану заходів щодо виконання регіональних та місцевих програм підвищення енергоефективності</w:t>
            </w:r>
            <w:r w:rsidR="006E449A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(розпорядження КМУ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="006E449A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24.07.2013 №</w:t>
            </w:r>
            <w:r w:rsidR="006E449A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="006E449A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669-р).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Департамент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 питань забезпечення життєдіяльності міста</w:t>
            </w:r>
          </w:p>
        </w:tc>
      </w:tr>
      <w:tr w:rsidR="006E449A" w:rsidRPr="008F76F8" w:rsidTr="006E449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numPr>
                <w:ilvl w:val="0"/>
                <w:numId w:val="7"/>
              </w:numPr>
              <w:shd w:val="clear" w:color="auto" w:fill="FFFFFF"/>
              <w:spacing w:before="60" w:after="60" w:line="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Програма підтримки розвитку підприємництва у м. Харкові на 2018–202</w:t>
            </w:r>
            <w:r w:rsidR="00570020"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7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 роки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затверджена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рішенням ХМР від 08.11.2017 № 834/17, зі змінами</w:t>
            </w:r>
            <w:r w:rsidR="00570020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 Планується продовжити дію Програми до 2027 року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6E449A" w:rsidRPr="008F76F8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EB1605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21.05.1997 № 280/97-ВР);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Національну програму сприяння розвитку малого підприємництва </w:t>
            </w:r>
            <w:r w:rsidR="00570020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21.12.2000 № 2157-ІІІ);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розвиток та державну 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підтримку малого і середнього</w:t>
            </w:r>
            <w:r w:rsidR="000F1ABF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пі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дприємництва в Україні»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22.03.2012 № 4618-VI);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засади державної регуляторної політики у сфері господарської діяльності»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11.09.2003 № 1160-ІV);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інвестиційну діяльність»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18.09.1991 № 1560-ХІІ);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дозвільну систему </w:t>
            </w:r>
            <w:r w:rsidR="000F1ABF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у сфері господарської діяльності»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F1ABF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06.09.2005 № 2806-IV);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адміністративні послуги»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06.09.2012 № 5203-VI);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перелік документів дозвільного характеру у сфері господарської діяльності»</w:t>
            </w:r>
            <w:r w:rsidR="00570020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06.09.2012 № 5203-VI);</w:t>
            </w:r>
          </w:p>
          <w:p w:rsidR="00570020" w:rsidRPr="008F76F8" w:rsidRDefault="00570020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правовий режим воєнного стан</w:t>
            </w:r>
            <w:r w:rsidR="00D60EA1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у»</w:t>
            </w:r>
            <w:r w:rsidR="00D60EA1" w:rsidRPr="008F76F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0EA1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(від </w:t>
            </w:r>
            <w:r w:rsidR="00D60EA1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</w:t>
            </w:r>
            <w:r w:rsidR="00D60EA1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 w:rsidR="00D60EA1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</w:t>
            </w:r>
            <w:r w:rsidR="00D60EA1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</w:t>
            </w:r>
            <w:r w:rsidR="00D60EA1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</w:t>
            </w:r>
            <w:r w:rsidR="00D60EA1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 </w:t>
            </w:r>
            <w:r w:rsidR="00D60EA1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389</w:t>
            </w:r>
            <w:r w:rsidR="00D60EA1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-VI</w:t>
            </w:r>
            <w:r w:rsidR="00D60EA1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ІІ </w:t>
            </w:r>
            <w:r w:rsidR="000F1ABF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="00D60EA1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 редакції від 03.08.2022</w:t>
            </w:r>
            <w:r w:rsidR="00D60EA1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);</w:t>
            </w:r>
          </w:p>
          <w:p w:rsidR="00EB1605" w:rsidRPr="008F76F8" w:rsidRDefault="00EB1605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Указу Президента України «Про</w:t>
            </w:r>
            <w:r w:rsidRPr="008F76F8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введення воєнного стану в Україні»</w:t>
            </w:r>
            <w:r w:rsidRPr="008F76F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(від 24.02.2022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№ 64/2022);</w:t>
            </w:r>
          </w:p>
          <w:p w:rsidR="006E449A" w:rsidRPr="008F76F8" w:rsidRDefault="006E449A" w:rsidP="006708E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Указу Президента України «Про лібералізацію підприємницької діяльності та державну підтримку підприємництва»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12.05.2005 №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779/2005)</w:t>
            </w:r>
            <w:r w:rsidR="00EB1605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60" w:line="0" w:lineRule="atLeast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Департамент адміністративних послуг </w:t>
            </w:r>
            <w:r w:rsidR="000F1ABF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споживчого ринку</w:t>
            </w:r>
          </w:p>
        </w:tc>
      </w:tr>
      <w:tr w:rsidR="006E449A" w:rsidRPr="008F76F8" w:rsidTr="006E449A">
        <w:trPr>
          <w:trHeight w:val="84"/>
        </w:trPr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numPr>
                <w:ilvl w:val="0"/>
                <w:numId w:val="8"/>
              </w:numPr>
              <w:shd w:val="clear" w:color="auto" w:fill="FFFFFF"/>
              <w:spacing w:before="60" w:after="60" w:line="8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Програма по реалізації рішень генерального плану м. Харкова на період до 2026 року 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затверджена</w:t>
            </w:r>
            <w:r w:rsidRPr="008F76F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 ХМР від 29.12.2004 № 249/04, зі змінами)</w:t>
            </w:r>
          </w:p>
          <w:p w:rsidR="006E449A" w:rsidRPr="008F76F8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планування і забудову території»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20.04.2000 № 1699-ІІІ);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2165C0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21.05.1997 № 280/97-ВР);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Статуту територіальної громади міста Харкова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(рішення ХМР від 04.07.2007 № 121/07);</w:t>
            </w:r>
          </w:p>
          <w:p w:rsidR="006E449A" w:rsidRPr="008F76F8" w:rsidRDefault="006E449A" w:rsidP="002165C0">
            <w:pPr>
              <w:shd w:val="clear" w:color="auto" w:fill="FFFFFF"/>
              <w:spacing w:after="60" w:line="8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генерального плану м. Харкова до 2026 року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(рішення ХМР від 23.06.2004 № 89/04).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A23811">
            <w:pPr>
              <w:shd w:val="clear" w:color="auto" w:fill="FFFFFF"/>
              <w:spacing w:before="60" w:after="60" w:line="84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Департамент містобудування та архітектури </w:t>
            </w:r>
          </w:p>
        </w:tc>
      </w:tr>
      <w:tr w:rsidR="006E449A" w:rsidRPr="008F76F8" w:rsidTr="006E449A">
        <w:trPr>
          <w:trHeight w:val="55"/>
        </w:trPr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numPr>
                <w:ilvl w:val="0"/>
                <w:numId w:val="9"/>
              </w:numPr>
              <w:shd w:val="clear" w:color="auto" w:fill="FFFFFF"/>
              <w:spacing w:before="60" w:after="60" w:line="5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Програма подальшого реформування земельних відносин та підвищення ефективності використання земель в місті Харкові на 2007–2024 роки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затверджена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рішенням ХМР від 21.02.2007 № 56/07,</w:t>
            </w:r>
            <w:r w:rsidR="003A7D36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зі змінами)</w:t>
            </w:r>
          </w:p>
          <w:p w:rsidR="006E449A" w:rsidRPr="008F76F8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3A7D36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в Україні»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21.05.1997 № 280/97-ВР);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Земельного кодексу України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(Закон України </w:t>
            </w:r>
            <w:r w:rsidR="003A7D36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25.10.2001 № 2768-IІІ);</w:t>
            </w:r>
          </w:p>
          <w:p w:rsidR="006E449A" w:rsidRPr="008F76F8" w:rsidRDefault="006E449A" w:rsidP="006E449A">
            <w:pPr>
              <w:shd w:val="clear" w:color="auto" w:fill="FFFFFF"/>
              <w:spacing w:after="60" w:line="5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Податкового кодексу України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(Закон України </w:t>
            </w:r>
            <w:r w:rsidR="003A7D36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02.12.2010 № 2755-VI).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60" w:line="55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Департамент земельних відносин</w:t>
            </w:r>
          </w:p>
        </w:tc>
      </w:tr>
      <w:tr w:rsidR="006E449A" w:rsidRPr="008F76F8" w:rsidTr="006E449A">
        <w:trPr>
          <w:trHeight w:val="80"/>
        </w:trPr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numPr>
                <w:ilvl w:val="0"/>
                <w:numId w:val="10"/>
              </w:numPr>
              <w:shd w:val="clear" w:color="auto" w:fill="FFFFFF"/>
              <w:spacing w:before="60" w:after="60" w:line="8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Програма розвитку і реформування житлово-комунального господарства м. Харкова </w:t>
            </w:r>
            <w:r w:rsidR="00147D75"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на 2011–2025 рр.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затверджена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рішенням ХМР від 27.10.2010 № 328/10, зі змінами)</w:t>
            </w:r>
          </w:p>
          <w:p w:rsidR="006E449A" w:rsidRPr="008F76F8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Бюджетного кодексу України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(Закон України </w:t>
            </w:r>
            <w:r w:rsidR="0048774B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08.07.2010 № 2456-VI);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Житлового кодексу України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(Закон України </w:t>
            </w:r>
            <w:r w:rsidR="0048774B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30/06/1983 № 5464-X);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48774B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21.05.1997 № 280/97-ВР);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державні цільові програми»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(від 18.03.2004 № 1621-IV);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житлово-комунальні послуги»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24.06.2004 № 1875-IV);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благоустрій населених пунктів»</w:t>
            </w:r>
            <w:r w:rsidR="0048774B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06.09.2005 № 2807-IV);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відходи»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05.03.1998 № 187/98-ВР);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поховання та похоронну справу»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10.07.2003 № 1102-IV);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теплопостачання»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774B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02.06.2005 № 2633-IV);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Постанови КМУ «Про забезпечення функціонування систем водопостачання м. Харкова та інших населених пунктів Харківської області»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26.09.2007 № 1168);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Примірного переліку послуг з утримання будинків і споруд та прибудинкових територій та послуг</w:t>
            </w:r>
            <w:r w:rsidR="00147D75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ремонту приміщень</w:t>
            </w:r>
            <w:r w:rsidR="0048774B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="00147D75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і споруд та прибудинкових територій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(наказ Державного комітету України</w:t>
            </w:r>
            <w:r w:rsidR="00147D75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 питань житлово-комунального господарства від 10.08.2004 № 150);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Правил утримання жилих будинків </w:t>
            </w:r>
            <w:r w:rsidR="0048774B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та прибудинкових територій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(наказ Державного комітету України з питань житлово-комунального господарства від 17.05.2005 № 76);</w:t>
            </w:r>
          </w:p>
          <w:p w:rsidR="006E449A" w:rsidRPr="008F76F8" w:rsidRDefault="006E449A" w:rsidP="0048774B">
            <w:pPr>
              <w:shd w:val="clear" w:color="auto" w:fill="FFFFFF"/>
              <w:spacing w:after="60" w:line="8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Порядку проведення ремонту та утримання об’єктів міського благоустрою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(наказ Державного комітету України з питань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житлово-комунального господарства від 23.09.2003 № 154, зі змінами).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Департамент житлово-комунального господарства;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Департамент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з питань забезпечення життєдіяльності міста; Департамент будівництва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та шляхового господарства</w:t>
            </w:r>
          </w:p>
          <w:p w:rsidR="006E449A" w:rsidRPr="008F76F8" w:rsidRDefault="006E449A" w:rsidP="006E449A">
            <w:pPr>
              <w:shd w:val="clear" w:color="auto" w:fill="FFFFFF"/>
              <w:spacing w:after="60" w:line="8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449A" w:rsidRPr="008F76F8" w:rsidTr="006E449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numPr>
                <w:ilvl w:val="0"/>
                <w:numId w:val="11"/>
              </w:numPr>
              <w:shd w:val="clear" w:color="auto" w:fill="FFFFFF"/>
              <w:spacing w:before="60" w:after="60" w:line="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Програма підтримки житлово-будівельних кооперативів, житлових кооперативів </w:t>
            </w:r>
            <w:r w:rsidR="00B05367"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="00147D75"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та об’єднань співвласників 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багатоквартирних будинків в місті Харкові на 20</w:t>
            </w:r>
            <w:r w:rsidR="00B05367"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22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–202</w:t>
            </w:r>
            <w:r w:rsidR="00B05367"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7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 рр.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(затверджена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рішенн</w:t>
            </w:r>
            <w:r w:rsidR="00B05367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ям ХМР від </w:t>
            </w:r>
            <w:r w:rsidR="00B05367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</w:t>
            </w:r>
            <w:r w:rsidR="00B05367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 w:rsidR="00B05367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</w:t>
            </w:r>
            <w:r w:rsidR="00B05367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</w:t>
            </w:r>
            <w:r w:rsidR="00B05367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22</w:t>
            </w:r>
            <w:r w:rsidR="00B05367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 </w:t>
            </w:r>
            <w:r w:rsidR="00B05367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262/22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6E449A" w:rsidRPr="008F76F8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Житлового кодексу України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(Закон України </w:t>
            </w:r>
            <w:r w:rsidR="00B05367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30.06.1983 № 5464-X);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B05367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Україні»</w:t>
            </w:r>
            <w:r w:rsidR="00B05367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21.05.1997 № 280/97-ВР);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об’єднання багатоквартирного будинку»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29.11.2001 № 2866-IІІ);</w:t>
            </w:r>
          </w:p>
          <w:p w:rsidR="006E449A" w:rsidRPr="008F76F8" w:rsidRDefault="006E449A" w:rsidP="00B05367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постанови КМУ «Про внесення змін до постанови Кабінету Міністрів України від 11 жовтня 2002 р. № 1521»</w:t>
            </w:r>
            <w:r w:rsidR="00B05367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22.09.2004 № 1242).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житлово-комунального господарства</w:t>
            </w:r>
          </w:p>
        </w:tc>
      </w:tr>
      <w:tr w:rsidR="006E449A" w:rsidRPr="008F76F8" w:rsidTr="006E449A">
        <w:trPr>
          <w:trHeight w:val="251"/>
        </w:trPr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numPr>
                <w:ilvl w:val="0"/>
                <w:numId w:val="12"/>
              </w:numPr>
              <w:shd w:val="clear" w:color="auto" w:fill="FFFFFF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E01FA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="006E449A" w:rsidRPr="008F76F8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  <w:lang w:eastAsia="ru-RU"/>
                </w:rPr>
                <w:t>Програма поводження з домашніми тваринами та регулювання їхньої чисельності у м. Харкові на 2018–202</w:t>
              </w:r>
              <w:r w:rsidR="00147D75" w:rsidRPr="008F76F8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  <w:lang w:eastAsia="ru-RU"/>
                </w:rPr>
                <w:t>7</w:t>
              </w:r>
              <w:r w:rsidR="006E449A" w:rsidRPr="008F76F8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  <w:lang w:eastAsia="ru-RU"/>
                </w:rPr>
                <w:t> рр.</w:t>
              </w:r>
            </w:hyperlink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(затверджена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рішенням ХМР від 20.12.2017 № 931/17; зі змінами</w:t>
            </w:r>
            <w:r w:rsidR="00A55401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. Планується продовжити </w:t>
            </w:r>
            <w:r w:rsidR="00DE27E9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дію Програми </w:t>
            </w:r>
            <w:r w:rsidR="00147D75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r w:rsidR="00147D75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2027</w:t>
            </w:r>
            <w:r w:rsidR="00A55401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р</w:t>
            </w:r>
            <w:r w:rsidR="00147D75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</w:t>
            </w:r>
            <w:r w:rsidR="00A55401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</w:t>
            </w:r>
            <w:r w:rsidR="00147D75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6E449A" w:rsidRPr="008F76F8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A55401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21.05.1997 № 280/97-ВР);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захист тварин </w:t>
            </w:r>
            <w:r w:rsidR="00A55401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від жорстокого поводження»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21.02.2006 № 3447-ІV);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ветеринарну медицину» </w:t>
            </w:r>
            <w:r w:rsidR="00A55401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25.06.1992 № 2498-XII);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забезпечення санітарного та епідеміологічного благополуччя населення»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24.02.1994 № 4004-XII);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захист населення </w:t>
            </w:r>
            <w:r w:rsidR="00A55401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від інфекційних хвороб»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06.04.2000 № 1645-ІІІ);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Європейської конвенції про захист домашніх тварин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(ратифікованої Законом України </w:t>
            </w:r>
            <w:r w:rsidR="00A55401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18.09.2013 №578-VII);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Порядку проведення заходів, необхідних </w:t>
            </w:r>
            <w:r w:rsidR="00A55401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для скорочення чисельності тварин, які становлять небезпеку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(наказ Міністерства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охорони навколишнього природного середовища України від 28.09.2010 № 425);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Ветеринарно-санітарних вимог </w:t>
            </w:r>
            <w:r w:rsidR="00D36325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до утримання тварин у притулках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(наказ Державного комітету ветеринарної медицини України від 15.10.2010 № 438);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Положення про притулок для тварин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(наказ Державного комітету ветеринарної медицини України від 15.10.2010 № 439);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Методичних рекомендацій щодо проведення евтаназії тварин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(наказ Державного комітету ветеринарної медицини України від 07.09.2010 № 365);</w:t>
            </w:r>
          </w:p>
          <w:p w:rsidR="006E449A" w:rsidRPr="008F76F8" w:rsidRDefault="006E449A" w:rsidP="00DE27E9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Рекомендацій Всесвітнього товариства захисту тварин (WSPA) щодо цивілізованого регулювання чисельності бездоглядних тварин при вилові, транспортуванні, утриманні в притулках</w:t>
            </w:r>
            <w:r w:rsidR="00DE27E9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і присиплянні.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6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Департамент житлово-комунального господарства</w:t>
            </w:r>
          </w:p>
        </w:tc>
      </w:tr>
      <w:tr w:rsidR="006E449A" w:rsidRPr="008F76F8" w:rsidTr="006E449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numPr>
                <w:ilvl w:val="0"/>
                <w:numId w:val="13"/>
              </w:numPr>
              <w:shd w:val="clear" w:color="auto" w:fill="FFFFFF"/>
              <w:spacing w:before="60" w:after="60" w:line="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Програма обслуговування та розвитку територій садибної забудови м. Харкова </w:t>
            </w:r>
            <w:r w:rsidR="003F3C4A"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на 2018–202</w:t>
            </w:r>
            <w:r w:rsidR="00147D75"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7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 роки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затверджена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рішенням ХМР від 18.04.2018 № 1096/18, зі змінами</w:t>
            </w:r>
            <w:r w:rsidR="00EA4479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. Планується продовжити </w:t>
            </w:r>
            <w:r w:rsidR="00EA4479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="00DE27E9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дію Програми </w:t>
            </w:r>
            <w:r w:rsidR="00147D75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до</w:t>
            </w:r>
            <w:r w:rsidR="00EA4479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202</w:t>
            </w:r>
            <w:r w:rsidR="00147D75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</w:t>
            </w:r>
            <w:r w:rsidR="00EA4479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р</w:t>
            </w:r>
            <w:r w:rsidR="00147D75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</w:t>
            </w:r>
            <w:r w:rsidR="00EA4479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</w:t>
            </w:r>
            <w:r w:rsidR="00147D75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6E449A" w:rsidRPr="008F76F8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Бюджетного кодексу України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(Закон України </w:t>
            </w:r>
            <w:r w:rsidR="00EA4479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08.07.2010 № 2456-VI);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Житлового кодексу України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(Закон України </w:t>
            </w:r>
            <w:r w:rsidR="00EA4479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30.06.1983 № 5464-X);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EA4479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21.05.1997 № 280/97-ВР);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житлово-комунальні послуги»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24.06.2004 № 1875-IV);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благоустрій населених пунктів»</w:t>
            </w:r>
            <w:r w:rsidR="00EA4479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06.09.2005 № 2807-IV);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відходи»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05.03.1998 № 187/98-ВР);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поховання та похоронну справу»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10.07.2003 № 1102-IV);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теплопостачання»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A4479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02.06.2005 № 2633-IV);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органи самоорганізації населення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EA4479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11.07.2001 № 2625-III);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Загальнодержавну програму «Питна вода України» на 2006-2020 роки»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03.03.2005 № 2455-IV);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освіту»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05.09.2017 № 2145-VІІІ);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автомобільні дороги»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A4479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(від 08.09.2005 № 2862-ІV);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автомобільний транспорт»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05.04.2001 № 2344-ІІІ);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регулювання містобудівної діяльності»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17.02.2011 № 3038-VІ);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охорону навколишнього природного середовища»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25.06.1991 № 1264-XII);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Правил надання послуг з вивезення побутових відходів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(постанова КМУ від 10.12.2008 № 1070);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Програми поводження з твердими побутовими відходами</w:t>
            </w:r>
            <w:r w:rsidRPr="008F76F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(постанова КМУ </w:t>
            </w:r>
            <w:r w:rsidR="003F3C4A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04.03.2004 № 265);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Порядку видалення дерев, кущів, газонів </w:t>
            </w:r>
            <w:r w:rsidR="00DE27E9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і квітників у населених пунктах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(постанова КМУ від 01.08.2006 № 1045);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постанови КМУ «Про забезпечення функціонування системи водопостачання м. Харкова та інших населених пунктів Харківської області»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26.09.2007 № 1168);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постанови КМУ «Про затвердження надання послуг пасажирського автомобільного транспорту»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18.02.1997 № 176);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наказу Міністерства з питань житлово-комунального господарства України «Про затвердження змін і доповнень до Порядку проведення ремонту та утримання об'єктів міського благоустрою»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24.07.2007 № 94);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Примірного переліку послуг з утримання будинків і споруд</w:t>
            </w:r>
            <w:r w:rsidR="00EA4479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та прибудинкових територій та послуг</w:t>
            </w:r>
            <w:r w:rsidR="00DE27E9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ремонту приміщень</w:t>
            </w:r>
            <w:r w:rsidR="00DE27E9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 і споруд та прибудинкових територій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(наказ Державного комітету України з питань житлово-комунального господарства </w:t>
            </w:r>
            <w:r w:rsidR="00D36325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10.08.2004 № 150);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Правил утримання жилих будинків </w:t>
            </w:r>
            <w:r w:rsidR="00EA4479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та прибудинкових територій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(наказ Державного комітету України з питань житлово-комунального господарства </w:t>
            </w:r>
            <w:r w:rsidR="00D36325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17.05.2005 № 76);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Державних санітарних норм та правил утримання територій населених місць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(наказ Міністерства охорони здоров'я від 17.03.2011 № 145</w:t>
            </w:r>
            <w:r w:rsidR="003F3C4A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)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Правил утримання зелених насаджень </w:t>
            </w:r>
            <w:r w:rsidR="00EA4479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у населених пунктах України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(наказ Міністерства будівництва, архітектури </w:t>
            </w:r>
            <w:r w:rsidR="003F3C4A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та житлово-комунального господарства </w:t>
            </w:r>
            <w:r w:rsidR="003F3C4A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10.04.2006 № 105);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Порядку проведення ремонту та утримання об’єктів міського благоустрою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(наказ Державного комітету України з питань житлово-комунального господарства від 23.09.2003 № 154);</w:t>
            </w:r>
          </w:p>
          <w:p w:rsidR="006E449A" w:rsidRPr="008F76F8" w:rsidRDefault="006E449A" w:rsidP="00EA4479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Державних будівельних норм «Містобудування. Планування і забудова міських і сільських поселень» (ДБН 360-92**)</w:t>
            </w:r>
            <w:r w:rsidR="00EA4479" w:rsidRPr="008F76F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(наказ Держкоммістобудування від17.04.1992 № 44).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Департамент житлово-комунального господарства; 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містобудування та архітектури;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інфраструктури;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Департамент будівництва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та шляхового господарства;</w:t>
            </w:r>
          </w:p>
          <w:p w:rsidR="006E449A" w:rsidRPr="008F76F8" w:rsidRDefault="006E449A" w:rsidP="006E449A">
            <w:pPr>
              <w:shd w:val="clear" w:color="auto" w:fill="FFFFFF"/>
              <w:spacing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комунальні підприємства</w:t>
            </w:r>
          </w:p>
        </w:tc>
      </w:tr>
      <w:tr w:rsidR="006E449A" w:rsidRPr="008F76F8" w:rsidTr="00EA4479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numPr>
                <w:ilvl w:val="0"/>
                <w:numId w:val="14"/>
              </w:numPr>
              <w:shd w:val="clear" w:color="auto" w:fill="FFFFFF"/>
              <w:spacing w:before="60" w:after="60" w:line="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Програма енергозбереження та підвищення енергоефективності житлового фонду м. Харкова на 2018–202</w:t>
            </w:r>
            <w:r w:rsidR="00147D75"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7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 рр. 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затверджена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рішенням ХМР від 16.11.2011 № 516/11, зі змінами</w:t>
            </w:r>
            <w:r w:rsidR="00A55401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. Планується продовжити </w:t>
            </w:r>
            <w:r w:rsidR="00A55401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="00DE27E9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дію Програми </w:t>
            </w:r>
            <w:r w:rsidR="00147D75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до</w:t>
            </w:r>
            <w:r w:rsidR="00A55401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202</w:t>
            </w:r>
            <w:r w:rsidR="00147D75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</w:t>
            </w:r>
            <w:r w:rsidR="00A55401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р</w:t>
            </w:r>
            <w:r w:rsidR="00147D75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</w:t>
            </w:r>
            <w:r w:rsidR="00A55401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</w:t>
            </w:r>
            <w:r w:rsidR="00147D75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6E449A" w:rsidRPr="008F76F8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енергетичну ефективність будівель»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22.06.2017 № 2118-VIII);</w:t>
            </w:r>
          </w:p>
          <w:p w:rsidR="006E449A" w:rsidRPr="008F76F8" w:rsidRDefault="006E449A" w:rsidP="00EA44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енергетичну ефективність»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21.10.2021 № 1818-ІХ);</w:t>
            </w:r>
          </w:p>
          <w:p w:rsidR="006E449A" w:rsidRPr="008F76F8" w:rsidRDefault="006E449A" w:rsidP="00EA44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комерційний облік теплової енергії та водопостачання»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E27E9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22.06.2017 № 2119-VIII);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EA4479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Україні»</w:t>
            </w:r>
            <w:r w:rsidR="00EA4479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21.05.1997 № 280/97-ВР);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особливості права власності у багатоквартирному будинку»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A4479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14.05.2015 № 417-VIII);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приватизацію державного житлового фонду»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19.06.1992 № 2482-ХII);</w:t>
            </w:r>
          </w:p>
          <w:p w:rsidR="006E449A" w:rsidRPr="008F76F8" w:rsidRDefault="006E449A" w:rsidP="006E449A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Правил утримання жилих будинків та прибудинкових територій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(наказ Державного комітету України з питань житлово-комунального господарства» від 17.05.2005 № 76).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D36325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житлово-комунального господарства</w:t>
            </w:r>
          </w:p>
        </w:tc>
      </w:tr>
      <w:tr w:rsidR="006E449A" w:rsidRPr="008F76F8" w:rsidTr="006E449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numPr>
                <w:ilvl w:val="0"/>
                <w:numId w:val="15"/>
              </w:numPr>
              <w:shd w:val="clear" w:color="auto" w:fill="FFFFFF"/>
              <w:spacing w:before="60" w:after="60" w:line="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147D75" w:rsidRPr="008F76F8" w:rsidRDefault="00147D75" w:rsidP="006E4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Програм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а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часткового відшкодування суми кредитів, отриманих об’єднаннями співвласників багатоквартирних будинків, житловими та житлово-будівельними кооперативами м.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 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Харкова на впровадження енергозберігаючих заходів на 2016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–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2025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 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роки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затверджена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 ХМР від 14.09.2016 № 369/16, зі змінами)</w:t>
            </w:r>
          </w:p>
          <w:p w:rsidR="006E449A" w:rsidRPr="008F76F8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З урахуванням: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EA4479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в Україні»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21.05.1997 № 280/97-ВР);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Державної цільової економічної програми енергоефективності і розвитку сфери виробництва енергоносіїв з відновлюваних джерел енергії та альтернативних видів палива на 2010–20</w:t>
            </w:r>
            <w:r w:rsidR="00D36325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2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1 роки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(постанова КМУ </w:t>
            </w:r>
            <w:r w:rsidR="003F3C4A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01.03.2010 №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243);</w:t>
            </w:r>
          </w:p>
          <w:p w:rsidR="006E449A" w:rsidRPr="008F76F8" w:rsidRDefault="006E449A" w:rsidP="003F3C4A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постанови КМУ «Про внесення змін </w:t>
            </w:r>
            <w:r w:rsidR="003F3C4A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до постанов Кабінету Міністрів України </w:t>
            </w:r>
            <w:r w:rsidR="003F3C4A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від 1 березня 2010 р. № 243 і від 17 жовтня 2011 р. № 1056»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08.04.2015 № 231).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Департамент житлово-комунального господарства</w:t>
            </w:r>
          </w:p>
        </w:tc>
      </w:tr>
      <w:tr w:rsidR="006E449A" w:rsidRPr="008F76F8" w:rsidTr="006E449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numPr>
                <w:ilvl w:val="0"/>
                <w:numId w:val="16"/>
              </w:numPr>
              <w:shd w:val="clear" w:color="auto" w:fill="FFFFFF"/>
              <w:spacing w:before="60" w:after="60" w:line="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Програма охорони навколишнього природного середовища м. Харкова на 2021–2030 рр.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затверджена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рішенням ХМР від 02.12.2020 № 2313/20, зі змінами)</w:t>
            </w:r>
          </w:p>
          <w:p w:rsidR="006E449A" w:rsidRPr="008F76F8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Основні засади (стратегію) державної екологічної політики України на період до 2020 року»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21.12.2010 № 2818-VI);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Основних напрямків державної політики України у галузі охорони довкілля, використання природних ресурсів </w:t>
            </w:r>
            <w:r w:rsidR="003F3C4A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та забезпечення екологічної безпеки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(постанова ВРУ від 05.03.1998 № 188/98).</w:t>
            </w:r>
          </w:p>
          <w:p w:rsidR="006E449A" w:rsidRPr="008F76F8" w:rsidRDefault="006E449A" w:rsidP="006E449A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Концепції стійкого розвитку населених пунктів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(постанова ВРУ від 24.12.1999 № 1359-XIV).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житлово-комунального господарства; 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Департамент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 питань забезпечення життєдіяльності міста;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Департамент будівництва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та шляхового господарства</w:t>
            </w:r>
          </w:p>
          <w:p w:rsidR="006E449A" w:rsidRPr="008F76F8" w:rsidRDefault="006E449A" w:rsidP="006E449A">
            <w:pPr>
              <w:shd w:val="clear" w:color="auto" w:fill="FFFFFF"/>
              <w:spacing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449A" w:rsidRPr="008F76F8" w:rsidTr="006E449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numPr>
                <w:ilvl w:val="0"/>
                <w:numId w:val="17"/>
              </w:numPr>
              <w:shd w:val="clear" w:color="auto" w:fill="FFFFFF"/>
              <w:spacing w:before="60" w:after="60" w:line="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Програма розвитку системи поводження </w:t>
            </w:r>
            <w:r w:rsidR="00981BC9"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з твердими побутовими відходами </w:t>
            </w:r>
            <w:r w:rsidR="00DE27E9"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в м. Харкові на 2015–2026 рр.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затверджена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рішенням ХМР від 25.02.2015 </w:t>
            </w:r>
            <w:r w:rsidR="00981BC9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="00981BC9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1880/15)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відходи»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05.03.1998 № 187/98-ВР);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охорону навколишнього природного середовища»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25.06.1991 № 1264-XII);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забезпечення санітарного та епідемічного благополуччя населення»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24.02.1994 № 4004-XII);</w:t>
            </w:r>
          </w:p>
          <w:p w:rsidR="006E449A" w:rsidRPr="008F76F8" w:rsidRDefault="006E449A" w:rsidP="006E449A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Програми поводження з твердими побутовими відходами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(постанова КМУ </w:t>
            </w:r>
            <w:r w:rsidR="00DE27E9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від 04.03.2004 № 265).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Департамент житлово-комунального господарства</w:t>
            </w:r>
          </w:p>
          <w:p w:rsidR="006E449A" w:rsidRPr="008F76F8" w:rsidRDefault="006E449A" w:rsidP="006E449A">
            <w:pPr>
              <w:shd w:val="clear" w:color="auto" w:fill="FFFFFF"/>
              <w:spacing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E449A" w:rsidRPr="008F76F8" w:rsidTr="006E449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numPr>
                <w:ilvl w:val="0"/>
                <w:numId w:val="18"/>
              </w:numPr>
              <w:shd w:val="clear" w:color="auto" w:fill="FFFFFF"/>
              <w:spacing w:before="60" w:after="60" w:line="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Міська програма увічнення пам’яті учасників та жертв Другої світової війни, захисників України, які брали участь </w:t>
            </w:r>
            <w:r w:rsidR="00DE27E9"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у боротьбі за незалежність, суверенітет </w:t>
            </w:r>
            <w:r w:rsidR="00DE27E9"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і територіальну цілісність України,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u w:val="single"/>
                <w:lang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на період 2010–2025 рр. 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затверджена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рішенням ХМР від 30.09.2009 № 230/09, зі змінами)</w:t>
            </w:r>
          </w:p>
          <w:p w:rsidR="006E449A" w:rsidRPr="008F76F8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981BC9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21.05.1997 № 280/97-ВР);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увічнення перемоги </w:t>
            </w:r>
            <w:r w:rsidR="00981BC9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над нацизмому </w:t>
            </w:r>
            <w:r w:rsidR="00981BC9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у 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Другій світовій війні 1939–1945 років»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09.04.2015</w:t>
            </w:r>
            <w:r w:rsidR="00981BC9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315-VIII);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охорону культурної </w:t>
            </w:r>
            <w:proofErr w:type="gramStart"/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спадщини»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981BC9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08.06.2000 № 1605-ІІІ);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статус ветеранів війни, гарантії їх соціального захисту»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F3C4A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22.10.1993 № 3551-XII);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поховання та похоронну справу»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10.07.2003 № 1102-ІV);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Комплексної програми пошуку </w:t>
            </w:r>
            <w:r w:rsidR="006E7788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і впорядкування поховань жертв війни </w:t>
            </w:r>
            <w:r w:rsidR="006E7788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та політичних репресій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(постанова КМУ</w:t>
            </w:r>
            <w:r w:rsidR="00981BC9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6E7788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20.12.2000 № 1867);</w:t>
            </w:r>
          </w:p>
          <w:p w:rsidR="006E449A" w:rsidRPr="008F76F8" w:rsidRDefault="006E449A" w:rsidP="006E449A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комплексного плану заходів із належного вшанування пам’яті захисників України, які загинули в боротьбі за незалежність, суверенітет і територіальну цілісність України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(розпорядження КМУ від 20.11.2019 № 1096-р).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житлово-комунального господарства; 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містобудування та архітектури;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Департамент економіки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та комунального майна;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з питань топоніміки та охорони історико-культурного середовища;</w:t>
            </w:r>
          </w:p>
          <w:p w:rsidR="006E449A" w:rsidRPr="008F76F8" w:rsidRDefault="006E449A" w:rsidP="006E449A">
            <w:pPr>
              <w:shd w:val="clear" w:color="auto" w:fill="FFFFFF"/>
              <w:spacing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районні адміністрації</w:t>
            </w:r>
          </w:p>
        </w:tc>
      </w:tr>
      <w:tr w:rsidR="006E449A" w:rsidRPr="008F76F8" w:rsidTr="006E449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numPr>
                <w:ilvl w:val="0"/>
                <w:numId w:val="19"/>
              </w:numPr>
              <w:shd w:val="clear" w:color="auto" w:fill="FFFFFF"/>
              <w:spacing w:before="60" w:after="60" w:line="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«Програма розвитку КП «Харківводоканал» </w:t>
            </w:r>
            <w:r w:rsidR="00974A04"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на 2015–2026 рр.»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затверджена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рішенням ХМР від 24.12.2014 </w:t>
            </w:r>
            <w:r w:rsidR="00974A04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1772/14)</w:t>
            </w:r>
          </w:p>
          <w:p w:rsidR="006E449A" w:rsidRPr="008F76F8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8F76F8" w:rsidRDefault="006E449A" w:rsidP="008910B5">
            <w:pPr>
              <w:shd w:val="clear" w:color="auto" w:fill="FFFFFF"/>
              <w:spacing w:before="60"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Загальнодержавної програми «Питна вода України»</w:t>
            </w:r>
            <w:r w:rsidR="008910B5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на 2006–2020 роки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(Закон України </w:t>
            </w:r>
            <w:r w:rsidR="008910B5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03.03.2005 № 2455-IV).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974A04" w:rsidP="006E449A">
            <w:pPr>
              <w:shd w:val="clear" w:color="auto" w:fill="FFFFFF"/>
              <w:spacing w:before="60" w:after="6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76F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КП </w:t>
            </w:r>
            <w:r w:rsidRPr="008F76F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«Харківводоканал»</w:t>
            </w:r>
          </w:p>
        </w:tc>
      </w:tr>
      <w:tr w:rsidR="006E449A" w:rsidRPr="008F76F8" w:rsidTr="006E449A">
        <w:trPr>
          <w:trHeight w:val="84"/>
        </w:trPr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numPr>
                <w:ilvl w:val="0"/>
                <w:numId w:val="20"/>
              </w:numPr>
              <w:shd w:val="clear" w:color="auto" w:fill="FFFFFF"/>
              <w:spacing w:before="60" w:after="60" w:line="8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Міська програма заміни аварійних, сухостійних, уражених омелою дерев та дерев, які досягли вікової межі, на період 2020–2025 рр.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затверджена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рішенням ХМР від 19.06.2019 № 1645/19, зі змінами)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Закону України «Про благоустрій населених пунктів»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06.09.2005 № 2807-IV);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Правил утримання зелених насаджень </w:t>
            </w:r>
            <w:r w:rsidR="003F3C4A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у населених пунктах України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(наказ Міністерства будівництва, архітектури та ЖКГ України від 10.04.2006 № 105);</w:t>
            </w:r>
          </w:p>
          <w:p w:rsidR="006E449A" w:rsidRPr="008F76F8" w:rsidRDefault="006E449A" w:rsidP="009D763B">
            <w:pPr>
              <w:shd w:val="clear" w:color="auto" w:fill="FFFFFF"/>
              <w:spacing w:after="60" w:line="8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Порядку видалення дерев, кущів, газонів </w:t>
            </w:r>
            <w:r w:rsidR="003F3C4A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і квітників у населених пунктах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(постанова КМУ від 01.08.2006 № 1045).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Департамент житлово-комунального господарства;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містобудування та архітектури;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освіти; 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культури;</w:t>
            </w:r>
          </w:p>
          <w:p w:rsidR="006E449A" w:rsidRPr="008F76F8" w:rsidRDefault="006E449A" w:rsidP="006E449A">
            <w:pPr>
              <w:shd w:val="clear" w:color="auto" w:fill="FFFFFF"/>
              <w:spacing w:after="60" w:line="84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Департамент охорони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здоров’я</w:t>
            </w:r>
          </w:p>
        </w:tc>
      </w:tr>
      <w:tr w:rsidR="006E449A" w:rsidRPr="008F76F8" w:rsidTr="006E449A">
        <w:trPr>
          <w:trHeight w:val="84"/>
        </w:trPr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numPr>
                <w:ilvl w:val="0"/>
                <w:numId w:val="21"/>
              </w:numPr>
              <w:shd w:val="clear" w:color="auto" w:fill="FFFFFF"/>
              <w:spacing w:before="60" w:after="60" w:line="8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Міська програма оновлення та розвитку Харківського зоопарку на 2018–202</w:t>
            </w:r>
            <w:r w:rsidR="007F46E0"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7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 рр.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затверджена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рішенням ХМР від 20.12.2017 № 946/17, зі змінами</w:t>
            </w:r>
            <w:r w:rsidR="00EA4479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. Планується продовжити </w:t>
            </w:r>
            <w:r w:rsidR="00EA4479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="00DE27E9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дію Програми </w:t>
            </w:r>
            <w:r w:rsidR="007F46E0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до</w:t>
            </w:r>
            <w:r w:rsidR="00EA4479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202</w:t>
            </w:r>
            <w:r w:rsidR="007F46E0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</w:t>
            </w:r>
            <w:r w:rsidR="00EA4479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р</w:t>
            </w:r>
            <w:r w:rsidR="007F46E0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</w:t>
            </w:r>
            <w:r w:rsidR="00EA4479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</w:t>
            </w:r>
            <w:r w:rsidR="007F46E0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EA4479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21.05.1997 № 280/97-ВР);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природно-заповідний фонд України»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16.06.1992 № 2457-ХІІ);</w:t>
            </w:r>
          </w:p>
          <w:p w:rsidR="006E449A" w:rsidRPr="008F76F8" w:rsidRDefault="006E449A" w:rsidP="006E449A">
            <w:pPr>
              <w:shd w:val="clear" w:color="auto" w:fill="FFFFFF"/>
              <w:spacing w:after="60" w:line="8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тваринний світ»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A4479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03.03.1993 № 3042-ХІІ).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житлово-комунального господарства </w:t>
            </w:r>
          </w:p>
          <w:p w:rsidR="006E449A" w:rsidRPr="008F76F8" w:rsidRDefault="006E449A" w:rsidP="006E449A">
            <w:pPr>
              <w:shd w:val="clear" w:color="auto" w:fill="FFFFFF"/>
              <w:spacing w:after="60" w:line="84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449A" w:rsidRPr="008F76F8" w:rsidTr="006E449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numPr>
                <w:ilvl w:val="0"/>
                <w:numId w:val="22"/>
              </w:numPr>
              <w:shd w:val="clear" w:color="auto" w:fill="FFFFFF"/>
              <w:spacing w:before="60" w:after="60" w:line="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Програма по ліквідації наслідків підтоплень території м. Харкова 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затверджена</w:t>
            </w:r>
            <w:r w:rsidRPr="008F76F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 ХМР від 24.06.2009 № 158/09).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6708EB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Україні»</w:t>
            </w:r>
            <w:r w:rsidR="006708EB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21.05.1997 № 280/97-ВР);</w:t>
            </w:r>
          </w:p>
          <w:p w:rsidR="006E449A" w:rsidRPr="008F76F8" w:rsidRDefault="006E449A" w:rsidP="006708EB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Комплексної програми ліквідації наслідків підтоплення територій в містах і селищах України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(постанова КМУ</w:t>
            </w:r>
            <w:r w:rsidR="006708EB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15.02.2002 № 160).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Департамент будівництва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та шляхового господарства;</w:t>
            </w:r>
          </w:p>
        </w:tc>
      </w:tr>
      <w:tr w:rsidR="006E449A" w:rsidRPr="008F76F8" w:rsidTr="006E449A">
        <w:trPr>
          <w:trHeight w:val="695"/>
        </w:trPr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numPr>
                <w:ilvl w:val="0"/>
                <w:numId w:val="23"/>
              </w:numPr>
              <w:shd w:val="clear" w:color="auto" w:fill="FFFFFF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Програма розвитку міського електротранспорту м. Харкова на 2021–2025 роки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затверджена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рішенням ХМР від 19.08.2020 </w:t>
            </w:r>
            <w:r w:rsidR="003F3C4A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2285/20, зі змінами)</w:t>
            </w:r>
          </w:p>
          <w:p w:rsidR="006E449A" w:rsidRPr="008F76F8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Бюджетного кодексу України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(Закон України від 08.07.2010 № 2456-VI);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державні цільові програми»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18.03.2004 № 1621-IV);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місцеве самоврядування в Україні»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21.05.1997 № 280/97-ВР);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транспорт»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E27E9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10.11.1994 № 232/94-ВР);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міський електричний транспорт»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29.06.2004 № 1914-IV);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Закону України «Про благоустрій населених пунктів»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06.09.2005 № 2807-IV);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Правил надання населенню послуг з перевезень міським електротранспортом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(постанова КМУ від 23.12.2004 № 1735);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Національної транспортної стратегії України на період</w:t>
            </w:r>
            <w:r w:rsidR="00DE27E9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до 2030 року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(розпорядження КМУ від 30.05.2018 № 430-р);</w:t>
            </w:r>
          </w:p>
          <w:p w:rsidR="006E449A" w:rsidRPr="008F76F8" w:rsidRDefault="006E449A" w:rsidP="00A71F5B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Правил експлуатації трамвая та тролейбуса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(наказ Державного комітету України з питань житлово-комунального господарства </w:t>
            </w:r>
            <w:r w:rsidR="00A71F5B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10.12.1996 № 103).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6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Департамент інфраструктури </w:t>
            </w:r>
          </w:p>
        </w:tc>
      </w:tr>
      <w:tr w:rsidR="006E449A" w:rsidRPr="008F76F8" w:rsidTr="006E449A">
        <w:trPr>
          <w:trHeight w:val="298"/>
        </w:trPr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numPr>
                <w:ilvl w:val="0"/>
                <w:numId w:val="24"/>
              </w:numPr>
              <w:shd w:val="clear" w:color="auto" w:fill="FFFFFF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Програма підвищення безпеки дорожнього руху в м. Харкові на 2021–2025 роки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затверджена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рішенням ХМР від 19.08.2020 </w:t>
            </w:r>
            <w:r w:rsidR="003F3C4A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2286/20, зі змінами)</w:t>
            </w:r>
          </w:p>
          <w:p w:rsidR="006E449A" w:rsidRPr="008F76F8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Бюджетного кодексу України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(Закон України від 08.07.2010 № 2456-VI);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державні цільові програми»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(Закон України від 18.03.2004 № 1621-IV);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місцеве самоврядування в Україні»</w:t>
            </w:r>
            <w:r w:rsidR="00DE27E9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21.05.1997 № 280/97-ВР);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дорожній рух»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F3C4A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30.06.1993 № 3353-XII);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автомобільні дороги»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08.09.2005 № 2865-IV);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благоустрій населених пунктів»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06.09.2005 № 2807-IV);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Національної транспортної стратегії України на період</w:t>
            </w:r>
            <w:r w:rsidR="00DE27E9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до 2030 року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(розпорядження КМУ від 30.05.2018 № 430-р);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Порядку проведення ремонту та утримання об’єктів благоустрою населених пунктів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(наказ Державного комітету України з питань житлово-комунального господарства</w:t>
            </w:r>
            <w:r w:rsidR="00DE27E9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E27E9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23.09.2003 № 154);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Правил розміщення та обладнання зупинок міського електро- та автомобільного транспорту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(наказ Державного комітету України з питань житлово-комунального господарства</w:t>
            </w:r>
            <w:r w:rsidR="00DE27E9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15.05.1995 № 21);</w:t>
            </w:r>
          </w:p>
          <w:p w:rsidR="006E449A" w:rsidRPr="008F76F8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Порядку проведення ремонту та утримання об'єктів міського благоустрою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(наказ Міністерства з питань житлово-комунального господарства від 24.07.2007 № 94).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6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інфраструктури</w:t>
            </w:r>
          </w:p>
        </w:tc>
      </w:tr>
      <w:tr w:rsidR="006E449A" w:rsidRPr="008F76F8" w:rsidTr="006E449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numPr>
                <w:ilvl w:val="0"/>
                <w:numId w:val="25"/>
              </w:numPr>
              <w:shd w:val="clear" w:color="auto" w:fill="FFFFFF"/>
              <w:spacing w:before="60" w:after="60" w:line="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Програма будівництва та розвитку 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Харківського метрополітену на 2021–2025 роки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затверджена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 ХМР від 19.08.2020 №</w:t>
            </w:r>
            <w:r w:rsidR="00CA5F95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2287/20, зі змінами)</w:t>
            </w:r>
          </w:p>
          <w:p w:rsidR="006E449A" w:rsidRPr="008F76F8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Бюджетного кодексу України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(Закон України від 08.07.2010 № 2456-VI);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державні цільові програми»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18.03.2004 № 1621-IV);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місцеве самоврядування в Україні»</w:t>
            </w:r>
            <w:r w:rsidR="00DE27E9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21.05.1997 № 280/97-ВР);</w:t>
            </w:r>
          </w:p>
          <w:p w:rsidR="006E449A" w:rsidRPr="008F76F8" w:rsidRDefault="006E449A" w:rsidP="00DE27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транспорт»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E27E9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10.11.1994 № 232/94-ВР);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міський електричний транспорт»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29.06.2004 № 1914-ІV);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Національної транспортної стратегії України на період</w:t>
            </w:r>
            <w:r w:rsidR="00DE27E9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до 2030 року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(розпорядження КМУ від 30.05.2018 № 430-р);</w:t>
            </w:r>
          </w:p>
          <w:p w:rsidR="006E449A" w:rsidRPr="008F76F8" w:rsidRDefault="006E449A" w:rsidP="006E449A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Правил надання населенню послуг з перевезень міським електротранспортом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(постанова КМУ від 23.12.2004 № 1735).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Департамент інфраструктури;</w:t>
            </w:r>
          </w:p>
          <w:p w:rsidR="006E449A" w:rsidRPr="008F76F8" w:rsidRDefault="006E449A" w:rsidP="006E449A">
            <w:pPr>
              <w:shd w:val="clear" w:color="auto" w:fill="FFFFFF"/>
              <w:spacing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Департамент будівництва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та шляхового господарства</w:t>
            </w:r>
          </w:p>
        </w:tc>
      </w:tr>
      <w:tr w:rsidR="006E449A" w:rsidRPr="008F76F8" w:rsidTr="006E449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numPr>
                <w:ilvl w:val="0"/>
                <w:numId w:val="26"/>
              </w:numPr>
              <w:shd w:val="clear" w:color="auto" w:fill="FFFFFF"/>
              <w:spacing w:before="60" w:after="60" w:line="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Комплексна програма «Інновації </w:t>
            </w:r>
            <w:r w:rsidR="003F3C4A"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в пріоритетних напрямках розвитку галузі охорони здоров’я м. Харкова на 2011–2025 роки»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затверджена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рішенням ХМР від 12.12.2010 № 60/10, зі змінами) </w:t>
            </w:r>
          </w:p>
          <w:p w:rsidR="006E449A" w:rsidRPr="008F76F8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Конституції України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(Закон України </w:t>
            </w:r>
            <w:r w:rsidR="00782188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28.06.1996 № 254к/96-ВР);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782188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21.05.1997 № 280/97-ВР);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«Основи законодавства України про охорону здоров’я»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19.11.1992 № 2801–XII);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державні фінансові гарантії медичного обслуговування населення»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19.10.2017 № 2168-VІІІ);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внесення змін до деяких законодавчих актів України щодо удосконалення законодавства з питань діяльності закладів охорони здоров’я»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F3C4A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06.04.2017 № 2002-VІІІ);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внесення змін до Основ законодавства України про охорону здоров’я щодо забезпечення профілактики </w:t>
            </w:r>
            <w:r w:rsidR="003F3C4A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та лікування рідкісних (орфанних) захворювань»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15.042014 № 1213-VII);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Закону України «Про внесення змін до деяких законодавчих актів України щодо невідкладних заходів у сфері охорони здоров’я»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20.12.2019 № 421/ІХ);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дитяче харчування»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82188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14.09.2006 № 142-V);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державну допомогу суб’єктам господарювання»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01.07.2014 № 1555-VI);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молоко та молочні продукти»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24.06.2004 № 1870-ІV);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державну допомогу сім’ям з дітьми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21.11.1992 № 2811-ХII);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постанови КМУ «Про забезпечення доступності лікарських засобів»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E27E9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17.03.2017 № 152);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постанова КМУ «Деякі питання удосконалення системи охорони здоров’я» </w:t>
            </w:r>
            <w:r w:rsidR="003F3C4A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17.02.2010 № 208);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Порядку забезпечення громадян, які страждають на рідкісні (орфанні) захворювання, лікарськими засобами </w:t>
            </w:r>
            <w:r w:rsidR="00DE27E9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та відповідними харчовими продуктами </w:t>
            </w:r>
            <w:r w:rsidR="00DE27E9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для спеціального дієтичного споживання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(постанова КМУ від 31.03.2020 № 160);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постанова КМУ «Деякі питання створення приймальних відділень в опорних закладах охорони здоров’я у госпітальних округах»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82188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08.07.2020 № 612);</w:t>
            </w:r>
          </w:p>
          <w:p w:rsidR="006E449A" w:rsidRPr="008F76F8" w:rsidRDefault="006E449A" w:rsidP="006E449A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Державної стратегії регіонального розвитку 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  <w:t>на 2021–2027 роки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(постанова КМУ </w:t>
            </w:r>
            <w:r w:rsidR="003F3C4A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05.08.2020 № 695).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Департамент </w:t>
            </w:r>
          </w:p>
          <w:p w:rsidR="006E449A" w:rsidRPr="008F76F8" w:rsidRDefault="006E449A" w:rsidP="006E449A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охорони здоров’я</w:t>
            </w:r>
          </w:p>
        </w:tc>
      </w:tr>
      <w:tr w:rsidR="006E449A" w:rsidRPr="008F76F8" w:rsidTr="006E449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numPr>
                <w:ilvl w:val="0"/>
                <w:numId w:val="27"/>
              </w:numPr>
              <w:shd w:val="clear" w:color="auto" w:fill="FFFFFF"/>
              <w:spacing w:before="60" w:after="60" w:line="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Програма сприяння безпечній життєдіяльності у сфері соціального захисту населення міста Харкова на 2021–2025 роки 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затверджена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 від 19.08.2020 № 2257/20, зі змінами)</w:t>
            </w:r>
          </w:p>
          <w:p w:rsidR="006E449A" w:rsidRPr="008F76F8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Конституції України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(Закон України </w:t>
            </w:r>
            <w:r w:rsidR="00246408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28.06.1996 № 254к/96-ВР);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246408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21.05.1997 № 280/97-ВР);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зайнятість населення»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46408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01.03.1991 № 803-ХІІ);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охорону праці»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46408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14.10.1992 № 2694-XII);</w:t>
            </w:r>
          </w:p>
          <w:p w:rsidR="006E449A" w:rsidRPr="008F76F8" w:rsidRDefault="006E449A" w:rsidP="00246408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соціальні послуги»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46408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19.06.2003 № 966-ІV).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соціальної політики</w:t>
            </w:r>
          </w:p>
        </w:tc>
      </w:tr>
      <w:tr w:rsidR="006E449A" w:rsidRPr="008F76F8" w:rsidTr="006E449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numPr>
                <w:ilvl w:val="0"/>
                <w:numId w:val="28"/>
              </w:numPr>
              <w:shd w:val="clear" w:color="auto" w:fill="FFFFFF"/>
              <w:spacing w:before="60" w:after="60" w:line="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Комплексна програма з протидії поширенню наркоманії та зменшення шкоди </w:t>
            </w:r>
            <w:r w:rsidR="003F3C4A"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від вживання психоактивних речовин </w:t>
            </w:r>
            <w:r w:rsidR="003F3C4A"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у м. Харкові «Чисте місто» на 2021–2025 роки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затверджена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 від 19.08.2020 № 2258/20, зі змінами)</w:t>
            </w:r>
          </w:p>
          <w:p w:rsidR="006E449A" w:rsidRPr="008F76F8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Конституції України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(Закон України </w:t>
            </w:r>
            <w:r w:rsidR="00246408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28.06.1996 № 254к/96-ВР);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246408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21.05.1997 № 280/97-ВР);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запобігання захворюванню на синдром набутого імунодефіциту (СНІД)</w:t>
            </w:r>
            <w:r w:rsidR="00DE27E9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та соціальний захист населення»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23.12.2010 №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2861-VI)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протидію захворюванню 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  <w:t>на туберкульоз»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u w:val="single"/>
                <w:lang w:eastAsia="ru-RU"/>
              </w:rPr>
              <w:t>(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від 05.07.2001 №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2586-III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);</w:t>
            </w:r>
          </w:p>
          <w:p w:rsidR="006E449A" w:rsidRPr="008F76F8" w:rsidRDefault="006E449A" w:rsidP="006E449A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охорону дитинства»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46408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eastAsia="ru-RU"/>
              </w:rPr>
              <w:t>від 26.04.2001 № 2402-III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соціальну роботу </w:t>
            </w:r>
            <w:r w:rsidR="003F3C4A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 сім'ями, дітьми </w:t>
            </w:r>
            <w:r w:rsidR="002165C0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т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а молоддю»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21.06.2001 № 2558-III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);</w:t>
            </w:r>
          </w:p>
          <w:p w:rsidR="006E449A" w:rsidRPr="008F76F8" w:rsidRDefault="006E449A" w:rsidP="006E449A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соціальні послуги»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46408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eastAsia="ru-RU"/>
              </w:rPr>
              <w:t>від 19.06.2003 № 966-IV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);</w:t>
            </w:r>
          </w:p>
          <w:p w:rsidR="006E449A" w:rsidRPr="008F76F8" w:rsidRDefault="006E449A" w:rsidP="00246408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оздоровлення </w:t>
            </w:r>
            <w:r w:rsidR="003F3C4A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та відпочинок дітей»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04.09.2008 № 375-VI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соціальної політики;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Департамент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справах</w:t>
            </w:r>
            <w:proofErr w:type="gramEnd"/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сім'ї, молоді </w:t>
            </w:r>
            <w:r w:rsidR="003F3C4A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спорту;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освіти;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охорони здоров'я;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Департамент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по взаємодії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з правоохоронними органами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та цивільного захисту</w:t>
            </w:r>
          </w:p>
          <w:p w:rsidR="006E449A" w:rsidRPr="008F76F8" w:rsidRDefault="006E449A" w:rsidP="006E449A">
            <w:pPr>
              <w:shd w:val="clear" w:color="auto" w:fill="FFFFFF"/>
              <w:spacing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449A" w:rsidRPr="008F76F8" w:rsidTr="006E449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numPr>
                <w:ilvl w:val="0"/>
                <w:numId w:val="29"/>
              </w:numPr>
              <w:shd w:val="clear" w:color="auto" w:fill="FFFFFF"/>
              <w:spacing w:before="60" w:after="60" w:line="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Міська комплексна програма «Назустріч дітям» на 2021–2025 рр.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затверджена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 від 19.08.2020 № 2261/20, зі змінами)</w:t>
            </w:r>
          </w:p>
          <w:p w:rsidR="006E449A" w:rsidRPr="008F76F8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A45400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в Україні»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21.05.1997 № 280/97-ВР);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охорону дитинства»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45400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26.04.2001 № 2402-ІІІ);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органи і служби </w:t>
            </w:r>
            <w:r w:rsidR="003F3C4A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у справах дітей та спеціальні установи </w:t>
            </w:r>
            <w:r w:rsidR="003F3C4A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для дітей»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24.01.1995 № 20/95-ВР);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забезпечення організаційно-правових умов соціального захисту дітей-сиріт</w:t>
            </w:r>
            <w:r w:rsidR="00DE27E9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і дітей, позбавлених батьківського піклування»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13.01.2005 № 2342-ІV);</w:t>
            </w:r>
          </w:p>
          <w:p w:rsidR="006E449A" w:rsidRPr="008F76F8" w:rsidRDefault="006E449A" w:rsidP="00DE27E9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основи соціального захисту бездомних громадян і безпритульних дітей»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02.06.2005 № 2623-ІV).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Департамент служб </w:t>
            </w:r>
            <w:proofErr w:type="gramStart"/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справах</w:t>
            </w:r>
            <w:proofErr w:type="gramEnd"/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дітей</w:t>
            </w:r>
          </w:p>
        </w:tc>
      </w:tr>
      <w:tr w:rsidR="006E449A" w:rsidRPr="008F76F8" w:rsidTr="008910B5">
        <w:trPr>
          <w:trHeight w:val="307"/>
        </w:trPr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numPr>
                <w:ilvl w:val="0"/>
                <w:numId w:val="30"/>
              </w:numPr>
              <w:shd w:val="clear" w:color="auto" w:fill="FFFFFF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Міська програма «Молодь Харкова» на 2022–2026 роки</w:t>
            </w:r>
          </w:p>
          <w:p w:rsidR="003C359F" w:rsidRPr="008F76F8" w:rsidRDefault="003C359F" w:rsidP="003C35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  <w:t>(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 xml:space="preserve">а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рішенням від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22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.202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 22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/2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6E449A" w:rsidRPr="008F76F8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Конституції України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(Закон України </w:t>
            </w:r>
            <w:r w:rsidR="005B605D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28.06.1996 № 254к/96-ВР);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5B605D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в Україні»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21.05.1997 № 280/97-ВР);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основні засади молодіжної політики»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27.04.2021 № 1414-ІX);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громадські об’єднання»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B605D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22.03.2012 № 4572-VI);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волонтерську діяльність»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19.04.2011 № 3236-VI);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зайнятість населення»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B605D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05.07.2012 № 5067-VI);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Національної молодіжної стратегії </w:t>
            </w:r>
            <w:r w:rsidR="003F3C4A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до 2030 року</w:t>
            </w:r>
            <w:r w:rsidRPr="008F76F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(Указ Президента України від 12.03.2021 № 94/2021);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Державної цільової соціальної програми «Молодь України» на 2021–2025 роки»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(постанова КМУ від 02.06.2021 № 579);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Стратегії національно-патріотичного виховання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(Указ Президента України </w:t>
            </w:r>
            <w:r w:rsidR="005B605D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18.05.2019 № 286/2019);</w:t>
            </w:r>
          </w:p>
          <w:p w:rsidR="006E449A" w:rsidRPr="008F76F8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Державної цільової соціальної програми національно-патріотичного виховання </w:t>
            </w:r>
            <w:r w:rsidR="003F3C4A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на період до 2025 року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(постанова КМУ від 30.06.2021 № 673).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6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Департамент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справах</w:t>
            </w:r>
            <w:proofErr w:type="gramEnd"/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сім'ї, молоді </w:t>
            </w:r>
            <w:r w:rsidR="003F3C4A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спорту</w:t>
            </w:r>
          </w:p>
        </w:tc>
      </w:tr>
      <w:tr w:rsidR="006E449A" w:rsidRPr="008F76F8" w:rsidTr="006E449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numPr>
                <w:ilvl w:val="0"/>
                <w:numId w:val="31"/>
              </w:numPr>
              <w:shd w:val="clear" w:color="auto" w:fill="FFFFFF"/>
              <w:spacing w:before="60" w:after="60" w:line="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Комплексна програма реалізації гендерної 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br/>
              <w:t>та сімейної політики в місті Харкові на 2022–2026 роки</w:t>
            </w:r>
          </w:p>
          <w:p w:rsidR="006E449A" w:rsidRPr="008F76F8" w:rsidRDefault="00AA450F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  <w:t>(</w:t>
            </w:r>
            <w:r w:rsidR="006E449A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 xml:space="preserve">а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рішенням від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22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.202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 22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/2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6E449A" w:rsidRPr="008F76F8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Конституції України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(Закон України </w:t>
            </w:r>
            <w:r w:rsidR="00AA450F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28.06.1996</w:t>
            </w:r>
            <w:r w:rsidR="00AA450F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254к/96-ВР);</w:t>
            </w:r>
          </w:p>
          <w:p w:rsidR="006E449A" w:rsidRPr="008F76F8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AA450F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в Україні»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21.05.1997 № 280/97-ВР);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охорону дитинства» </w:t>
            </w:r>
            <w:r w:rsidR="00AA450F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26.04.2001 № 2402-ІІІ);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оздоровлення </w:t>
            </w:r>
            <w:r w:rsidR="009966FB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та відпочинок дітей»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04.09.2008 № 375-VІ);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забезпечення рівних прав 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  <w:t>та можливостей жінок і чоловіків»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A450F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(від 08.09.2005 № 2866-ІV);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запобігання </w:t>
            </w:r>
            <w:r w:rsidR="009966FB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та протидію домашньому насильству» </w:t>
            </w:r>
            <w:r w:rsidR="009966FB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07.12.2017 № 2229-VІІІ);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протидію торгівлі людьми»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20.09.2011 № 3739-VІ);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соціальну роботу </w:t>
            </w:r>
            <w:r w:rsidR="009966FB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 сім’ями, дітьми та молоддю»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21.06.2001 № 2558-ІІІ);</w:t>
            </w:r>
          </w:p>
          <w:p w:rsidR="006E449A" w:rsidRPr="008F76F8" w:rsidRDefault="006E449A" w:rsidP="006E449A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соціальні послуги»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A450F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19.06.2003 № 966-ІV).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AA450F">
            <w:pPr>
              <w:shd w:val="clear" w:color="auto" w:fill="FFFFFF"/>
              <w:spacing w:before="60"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Департамент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справах</w:t>
            </w:r>
            <w:proofErr w:type="gramEnd"/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сім’ї, молоді </w:t>
            </w:r>
            <w:r w:rsidR="009966FB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спорту</w:t>
            </w:r>
            <w:r w:rsidRPr="008F7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449A" w:rsidRPr="008F76F8" w:rsidTr="006E449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numPr>
                <w:ilvl w:val="0"/>
                <w:numId w:val="32"/>
              </w:numPr>
              <w:shd w:val="clear" w:color="auto" w:fill="FFFFFF"/>
              <w:spacing w:before="60" w:after="60" w:line="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Комплексна програма розвитку освіти м. Харкова на 2018–202</w:t>
            </w:r>
            <w:r w:rsidR="001D0C95"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4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 роки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затверджена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рішенням ХМР від 08.11.2017 № 826/17, зі змінами)</w:t>
            </w:r>
          </w:p>
          <w:p w:rsidR="006E449A" w:rsidRPr="008F76F8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8910B5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21.05.1997 № 280/97-ВР);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освіту»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23.05.1991 № 1060-XII);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загальну середню освіту»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(від 13.05.1999 № 651-XIV);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дошкільну освіту»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910B5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04.02.1998 № 74/98-ВР);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позашкільну освіту»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910B5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22.06.2000 № 1841-IІІ);</w:t>
            </w:r>
          </w:p>
          <w:p w:rsidR="006E449A" w:rsidRPr="008F76F8" w:rsidRDefault="006E449A" w:rsidP="008910B5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професійно-технічну освіту»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10.02.1998 № 103/98-ВР).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освіти</w:t>
            </w:r>
          </w:p>
        </w:tc>
      </w:tr>
      <w:tr w:rsidR="006E449A" w:rsidRPr="008F76F8" w:rsidTr="006E449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numPr>
                <w:ilvl w:val="0"/>
                <w:numId w:val="33"/>
              </w:numPr>
              <w:shd w:val="clear" w:color="auto" w:fill="FFFFFF"/>
              <w:spacing w:before="60" w:after="60" w:line="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Комплексна міська програма розвитку культури в місті Харкові на 2022–2026 роки</w:t>
            </w:r>
          </w:p>
          <w:p w:rsidR="008B6D04" w:rsidRPr="008F76F8" w:rsidRDefault="008B6D04" w:rsidP="008B6D0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  <w:t>(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 xml:space="preserve">а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рішенням від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22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.202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 22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/2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6E449A" w:rsidRPr="008F76F8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Земельного кодексу України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(Закон України </w:t>
            </w:r>
            <w:r w:rsidR="008B6D04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25.10.2001 № 2768-IІІ);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Бюджетного кодексу України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(Закон України </w:t>
            </w:r>
            <w:r w:rsidR="008B6D04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21.06.2001 № 2542-ІІІ);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культуру»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14.12.2010 № 2778-VI);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8B6D04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Україні»</w:t>
            </w:r>
            <w:r w:rsidR="008B6D04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21.05.1997 № 280/97-ВР);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охорону культурної спадщини»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08.06.2000 № 1805-ІІІ);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бібліотеки </w:t>
            </w:r>
            <w:r w:rsidR="009966FB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та бібліотечну справу»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16.03.2000 № 1561-ІІІ);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Національну програму інформатизації»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04.02.1998 № 74/98-ВР);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 xml:space="preserve">Закону України «Про музеї та музейну справу» 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29.06.1995 № 249/95);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освіту»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23.05.1991 № 1060-XII);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позашкільну освіту»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22.06.2000 № 1841-IІІ);</w:t>
            </w:r>
          </w:p>
          <w:p w:rsidR="006E449A" w:rsidRPr="008F76F8" w:rsidRDefault="006E449A" w:rsidP="006E449A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Указу Президента України «Про невідкладні заходи щодо розвитку бібліотек України»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22.03.2000 № 490/2000).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Департамент культури</w:t>
            </w:r>
            <w:r w:rsidR="009966FB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Департамент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житлово-комунального господарства</w:t>
            </w:r>
          </w:p>
          <w:p w:rsidR="006E449A" w:rsidRPr="008F76F8" w:rsidRDefault="006E449A" w:rsidP="006E449A">
            <w:pPr>
              <w:shd w:val="clear" w:color="auto" w:fill="FFFFFF"/>
              <w:spacing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449A" w:rsidRPr="008F76F8" w:rsidTr="006E449A">
        <w:trPr>
          <w:trHeight w:val="84"/>
        </w:trPr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numPr>
                <w:ilvl w:val="0"/>
                <w:numId w:val="34"/>
              </w:numPr>
              <w:shd w:val="clear" w:color="auto" w:fill="FFFFFF"/>
              <w:spacing w:before="60" w:after="60" w:line="8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Міська комплексна цільова соціальна програма розвитку фізичної культури </w:t>
            </w:r>
            <w:r w:rsidR="009966FB"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та спорту м. Харкова на 2017–2025 роки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затверджена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рішенням ХМР від 26.10.2016 № 424/16, зі змінами)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5D6804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Україні»</w:t>
            </w:r>
            <w:r w:rsidR="005D6804" w:rsidRPr="008F76F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  <w:t xml:space="preserve"> (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21.05.1997 № 280/97-ВР);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фізичну культуру </w:t>
            </w:r>
            <w:r w:rsidR="009966FB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і спорт»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24.12.1993 № 3808-ХІІ);</w:t>
            </w:r>
          </w:p>
          <w:p w:rsidR="006E449A" w:rsidRPr="008F76F8" w:rsidRDefault="006E449A" w:rsidP="00721B3F">
            <w:pPr>
              <w:shd w:val="clear" w:color="auto" w:fill="FFFFFF"/>
              <w:spacing w:after="60" w:line="8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Національної стратегії з оздоровчої рухової активності в Україні на період до 2025 року «Рухова активність – здоровий спосіб життя - здорова нація»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(Указ Президента України від 09.02.2016 № 42/2016).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Департамент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справах</w:t>
            </w:r>
            <w:proofErr w:type="gramEnd"/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сім'ї, молоді </w:t>
            </w:r>
            <w:r w:rsidR="009966FB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спорту;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департаменти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та управління Харківської міської ради; 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адміністрації районів; </w:t>
            </w:r>
          </w:p>
          <w:p w:rsidR="006E449A" w:rsidRPr="008F76F8" w:rsidRDefault="006E449A" w:rsidP="006E449A">
            <w:pPr>
              <w:shd w:val="clear" w:color="auto" w:fill="FFFFFF"/>
              <w:spacing w:after="60" w:line="84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громадські організації фізкультурно-спортивної спрямованості</w:t>
            </w:r>
          </w:p>
        </w:tc>
      </w:tr>
      <w:tr w:rsidR="006E449A" w:rsidRPr="008F76F8" w:rsidTr="006E449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numPr>
                <w:ilvl w:val="0"/>
                <w:numId w:val="35"/>
              </w:numPr>
              <w:shd w:val="clear" w:color="auto" w:fill="FFFFFF"/>
              <w:spacing w:before="60" w:after="60" w:line="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Комплексна цільова програма розвитку футболу в м. Харкові на 2017–2025 роки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затверджена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рішенням ХМР від 26.10.2016 № 425/16, зі змінами)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5D6804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в Україні»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21.05.1997 № 280/97-ВР);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фізичну культуру </w:t>
            </w:r>
            <w:r w:rsidR="00721B3F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і спорт»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24.12.1993 № 3808-ХІІ);</w:t>
            </w:r>
          </w:p>
          <w:p w:rsidR="006E449A" w:rsidRPr="008F76F8" w:rsidRDefault="006E449A" w:rsidP="00721B3F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Національної стратегії з оздоровчої рухової активності в Україні на період </w:t>
            </w:r>
            <w:r w:rsidR="00AA450F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до 2025 року «Рухова активність</w:t>
            </w:r>
            <w:r w:rsidR="00AA450F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 –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 здоровий спосіб життя</w:t>
            </w:r>
            <w:r w:rsidR="00AA450F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 –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 здорова нація»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(Указ Президента України від 09.02.2016 № 42/2016).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8A4176">
            <w:pPr>
              <w:shd w:val="clear" w:color="auto" w:fill="FFFFFF"/>
              <w:spacing w:before="60"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Департамент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справах</w:t>
            </w:r>
            <w:proofErr w:type="gramEnd"/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сім'ї, молоді </w:t>
            </w:r>
            <w:r w:rsidR="00CA09D1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спорту</w:t>
            </w:r>
            <w:r w:rsidRPr="008F7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449A" w:rsidRPr="008F76F8" w:rsidTr="006E449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numPr>
                <w:ilvl w:val="0"/>
                <w:numId w:val="36"/>
              </w:numPr>
              <w:shd w:val="clear" w:color="auto" w:fill="FFFFFF"/>
              <w:spacing w:before="60" w:after="60" w:line="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Міська програма спортивних іміджевих проектів</w:t>
            </w:r>
            <w:r w:rsidR="00891B0F"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на 2013–2025 роки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затверджена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рішенням ХМР від 19.12.2012 № 1000/12, зі змінами)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8F76F8" w:rsidRDefault="006E449A" w:rsidP="008A4176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8A4176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(від 21.05.1997 № 280/97-ВР);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фізичну культуру </w:t>
            </w:r>
            <w:r w:rsidR="00CA09D1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і спорт»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редакції від 19.05.2015 № 453-VIII);</w:t>
            </w:r>
          </w:p>
          <w:p w:rsidR="006E449A" w:rsidRPr="008F76F8" w:rsidRDefault="006E449A" w:rsidP="006E449A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Статуту територіальної громади міста Харкова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(рішення ХМР від 04.07.2007 № 121/07).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Департамент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справах</w:t>
            </w:r>
            <w:proofErr w:type="gramEnd"/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сім'ї, молоді </w:t>
            </w:r>
            <w:r w:rsidR="00CA09D1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спорту</w:t>
            </w:r>
            <w:r w:rsidR="00327E32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27E32" w:rsidRPr="008F76F8" w:rsidRDefault="00327E32" w:rsidP="006E449A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департаменти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та управління Харківської міської ради</w:t>
            </w:r>
          </w:p>
          <w:p w:rsidR="00327E32" w:rsidRPr="008F76F8" w:rsidRDefault="00327E32" w:rsidP="00327E32">
            <w:pPr>
              <w:shd w:val="clear" w:color="auto" w:fill="FFFFFF"/>
              <w:spacing w:before="60" w:after="0" w:line="240" w:lineRule="auto"/>
              <w:ind w:righ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7E32" w:rsidRPr="008F76F8" w:rsidRDefault="00327E32" w:rsidP="006E449A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449A" w:rsidRPr="008F76F8" w:rsidTr="006E449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numPr>
                <w:ilvl w:val="0"/>
                <w:numId w:val="37"/>
              </w:numPr>
              <w:shd w:val="clear" w:color="auto" w:fill="FFFFFF"/>
              <w:spacing w:before="60" w:after="60" w:line="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Міська програма інноваційної та інвестиційної діяльності та іміджевих проектів на 2017–2025 роки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затверджена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рішенням ХМР від 21.12.2016 № 490/16, зі змінами)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684C6C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21.05.1997 № 280/97-ВР);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інноваційну діяльність»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84C6C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04.07.2002 № 40-ІV);</w:t>
            </w:r>
          </w:p>
          <w:p w:rsidR="006E449A" w:rsidRPr="008F76F8" w:rsidRDefault="006E449A" w:rsidP="006E449A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інвестиційну діяльність»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18.09.1991 № 1560-ХІІ)</w:t>
            </w:r>
            <w:r w:rsidR="00CA09D1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;</w:t>
            </w:r>
          </w:p>
          <w:p w:rsidR="00684C6C" w:rsidRPr="008F76F8" w:rsidRDefault="00684C6C" w:rsidP="00684C6C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Статуту територіальної громади міста Харкова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(рішення ХМР від 04.07.2007 № 121/07)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Департамент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справах</w:t>
            </w:r>
            <w:proofErr w:type="gramEnd"/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сім'ї, молоді та спорту </w:t>
            </w:r>
          </w:p>
        </w:tc>
      </w:tr>
      <w:tr w:rsidR="006E449A" w:rsidRPr="008F76F8" w:rsidTr="006E449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numPr>
                <w:ilvl w:val="0"/>
                <w:numId w:val="38"/>
              </w:numPr>
              <w:shd w:val="clear" w:color="auto" w:fill="FFFFFF"/>
              <w:spacing w:before="60" w:after="60" w:line="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Програма зміцнення позитивного міжнародного іміджу та розвитку міжнародного співробітництва міста Харкова на 2021–2025 роки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затверджена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рішенням ХМР від 19.08.2020 </w:t>
            </w:r>
            <w:r w:rsidR="003C5991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2276/20, зі змінами)</w:t>
            </w:r>
          </w:p>
          <w:p w:rsidR="006E449A" w:rsidRPr="008F76F8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3C5991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Україні»</w:t>
            </w:r>
            <w:r w:rsidR="003C5991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21.05.1997 № 280/97-ВР);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Глобальних цілей сталого розвитку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(саміт ООН з питань сталого розвитку 2015 р.);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Стратегі розвитку туризму та курортів </w:t>
            </w:r>
            <w:r w:rsidR="003C5991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на період до 2026 року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(розпорядження КМУ </w:t>
            </w:r>
            <w:r w:rsidR="003C5991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16.03.2017 № 168-р);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Стратегії розвитку Харківської області </w:t>
            </w:r>
            <w:r w:rsidR="00CA09D1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на 2021–2027 роки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(рішення XXIII сесії ХОР VII скликання від 27.02.2020 № 1196-VII);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Стратегія розвитку туризму в місті Харкові</w:t>
            </w:r>
            <w:r w:rsidRPr="008F76F8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(рішення ХМР від 23.09.2015 № 2045/15);</w:t>
            </w:r>
          </w:p>
          <w:p w:rsidR="006E449A" w:rsidRPr="008F76F8" w:rsidRDefault="006E449A" w:rsidP="006E449A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Статуту територіальної громади міста Харкова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(рішення ХМР від 04.07.2007 № 121/07).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міжнародного співробітництва</w:t>
            </w:r>
          </w:p>
        </w:tc>
      </w:tr>
      <w:tr w:rsidR="006E449A" w:rsidRPr="008F76F8" w:rsidTr="00E91923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numPr>
                <w:ilvl w:val="0"/>
                <w:numId w:val="39"/>
              </w:numPr>
              <w:shd w:val="clear" w:color="auto" w:fill="FFFFFF"/>
              <w:spacing w:before="60" w:after="60" w:line="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Програма розвитку співробітництва міста Харкова з міжнародними агенціями </w:t>
            </w:r>
            <w:r w:rsidR="00AF4332"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та фінансовими установами</w:t>
            </w:r>
            <w:r w:rsidR="00AF4332"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на 2019–2025 роки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(затверджена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рішенням ХМР від 27.02.2019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№ 1524/19, зі змінами)</w:t>
            </w:r>
          </w:p>
          <w:p w:rsidR="006E449A" w:rsidRPr="008F76F8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A911C7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в Україні»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21.05.1997 № 280/97-ВР);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Порядку підготовки, реалізації, проведення моніторингу та завершення реалізації проектів економічного і соціального розвитку України, що підтримуються міжнародними фінансовими організаціями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(постанова КМУ від 27.01.2016 № 70);</w:t>
            </w:r>
          </w:p>
          <w:p w:rsidR="006E449A" w:rsidRPr="008F76F8" w:rsidRDefault="006E449A" w:rsidP="006E449A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Статуту територіальної громади міста Харкова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(рішення ХМР від 04.07.2007 № 121/07).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Департамент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по взаємодії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з міжнародними агенціями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та фінансовими установами</w:t>
            </w:r>
          </w:p>
        </w:tc>
      </w:tr>
      <w:tr w:rsidR="006E449A" w:rsidRPr="008F76F8" w:rsidTr="006E449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numPr>
                <w:ilvl w:val="0"/>
                <w:numId w:val="40"/>
              </w:numPr>
              <w:shd w:val="clear" w:color="auto" w:fill="FFFFFF"/>
              <w:spacing w:before="60" w:after="60" w:line="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Програма взаємодії міської ради </w:t>
            </w:r>
            <w:r w:rsidR="00CA09D1"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з громадськими об’єднаннями м. Харкова </w:t>
            </w:r>
            <w:r w:rsidR="00CA09D1"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на 2021–2025 роки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затверджена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рішенням ХМР від 24.06.2020 </w:t>
            </w:r>
            <w:r w:rsidR="008C18A7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2213/20, зі змінами)</w:t>
            </w:r>
          </w:p>
          <w:p w:rsidR="006E449A" w:rsidRPr="008F76F8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Конституції України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(Закон України </w:t>
            </w:r>
            <w:r w:rsidR="008C18A7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28.06.1996 № 254к/96-ВР);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8C18A7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21.05.1997 № 280/97-ВР);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громадські об’єднання»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1781A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</w:t>
            </w:r>
            <w:r w:rsidR="0021781A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22.03.2012 № 4572-VІ);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політичні партії </w:t>
            </w:r>
            <w:r w:rsidR="00594358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 05.04.2001 № 2365-ІІІ);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національні меншини </w:t>
            </w:r>
            <w:r w:rsidR="008C18A7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 25.06.1992 № 2494-ХІІ);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свободу совісті і релігійні організації»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23.04.1991 № 987-ХІІ);</w:t>
            </w:r>
          </w:p>
          <w:p w:rsidR="006E449A" w:rsidRPr="008F76F8" w:rsidRDefault="006E449A" w:rsidP="008C18A7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правовий статус іноземців та осіб</w:t>
            </w:r>
            <w:r w:rsidR="008C18A7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без громадянства» </w:t>
            </w:r>
            <w:r w:rsidR="00594358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22.11.1994 № 3773-VІ).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Департамент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по роботі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 громадськими об’єднаннями </w:t>
            </w:r>
          </w:p>
        </w:tc>
      </w:tr>
      <w:tr w:rsidR="006E449A" w:rsidRPr="008F76F8" w:rsidTr="006E449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numPr>
                <w:ilvl w:val="0"/>
                <w:numId w:val="41"/>
              </w:numPr>
              <w:shd w:val="clear" w:color="auto" w:fill="FFFFFF"/>
              <w:spacing w:before="60" w:after="60" w:line="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Комплексна програма розвитку цивільного захисту</w:t>
            </w:r>
            <w:r w:rsidR="00A730DE"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,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підвищення рівня публічної безпеки </w:t>
            </w:r>
            <w:r w:rsidR="005A0B0D"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="00A730DE"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 xml:space="preserve">та </w:t>
            </w:r>
            <w:r w:rsidR="00A730DE"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сприяння організації територіальної оборони в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місті Харкові на 2018–202</w:t>
            </w:r>
            <w:r w:rsidR="00A730DE"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5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 роки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затверджена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рішенням ХМР від 08.11.2017 № 847/17, зі змінами)</w:t>
            </w:r>
          </w:p>
          <w:p w:rsidR="006E449A" w:rsidRPr="008F76F8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6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Кодексу цивільного захисту України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(Закон України від 02.10.2012 № 5403-VI);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A730DE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21.05.1997 № 280/97-ВР);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Національну поліцію»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730DE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02.07.2015 № 580-VIІІ);</w:t>
            </w:r>
          </w:p>
          <w:p w:rsidR="006E449A" w:rsidRPr="008F76F8" w:rsidRDefault="00A730DE" w:rsidP="006E449A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Закону України «Про оборону України»</w:t>
            </w:r>
            <w:r w:rsidRPr="008F76F8">
              <w:rPr>
                <w:color w:val="0000FF"/>
                <w:shd w:val="clear" w:color="auto" w:fill="FFFFFF"/>
                <w:lang w:val="uk-UA"/>
              </w:rPr>
              <w:t xml:space="preserve"> </w:t>
            </w:r>
            <w:r w:rsidRPr="008F76F8">
              <w:rPr>
                <w:color w:val="0000FF"/>
                <w:shd w:val="clear" w:color="auto" w:fill="FFFFFF"/>
                <w:lang w:val="uk-UA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0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1991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 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1933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Х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ІІ);</w:t>
            </w:r>
          </w:p>
          <w:p w:rsidR="00A730DE" w:rsidRPr="008F76F8" w:rsidRDefault="00A730DE" w:rsidP="00F510C2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о 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основи національного спротиву»</w:t>
            </w:r>
            <w:r w:rsidR="00F510C2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</w:t>
            </w:r>
            <w:r w:rsidR="00F510C2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16</w:t>
            </w:r>
            <w:r w:rsidR="00F510C2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F510C2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07</w:t>
            </w:r>
            <w:r w:rsidR="00F510C2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F510C2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2021</w:t>
            </w:r>
            <w:r w:rsidR="00F510C2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 </w:t>
            </w:r>
            <w:r w:rsidR="00F510C2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1702</w:t>
            </w:r>
            <w:r w:rsidR="00F510C2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F510C2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ІХ</w:t>
            </w:r>
            <w:r w:rsidR="00F510C2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F510C2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Департамент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по взаємодії з правоохоронними органами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та цивільного захисту</w:t>
            </w:r>
            <w:r w:rsidR="007F46E0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909CE" w:rsidRPr="008F76F8" w:rsidRDefault="008909CE" w:rsidP="008909CE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департаменти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Харківської міської ради; </w:t>
            </w:r>
          </w:p>
          <w:p w:rsidR="008909CE" w:rsidRPr="008F76F8" w:rsidRDefault="008909CE" w:rsidP="008909CE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адміністрації районів; </w:t>
            </w:r>
          </w:p>
          <w:p w:rsidR="008909CE" w:rsidRPr="008F76F8" w:rsidRDefault="008909CE" w:rsidP="008909CE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комунальні підприємства</w:t>
            </w:r>
          </w:p>
          <w:p w:rsidR="007F46E0" w:rsidRPr="008F76F8" w:rsidRDefault="007F46E0" w:rsidP="007F46E0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449A" w:rsidRPr="008F76F8" w:rsidTr="006E449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numPr>
                <w:ilvl w:val="0"/>
                <w:numId w:val="42"/>
              </w:numPr>
              <w:shd w:val="clear" w:color="auto" w:fill="FFFFFF"/>
              <w:spacing w:before="60" w:after="60" w:line="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Програма інформатизації Харківської міської ради на 2013–2025 роки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затверджена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рішенням ХМР від 19.12.2012 № 999/12, зі змінами)</w:t>
            </w:r>
          </w:p>
          <w:p w:rsidR="006E449A" w:rsidRPr="008F76F8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Кодексу цивільного захисту України</w:t>
            </w:r>
            <w:r w:rsidR="00851FEF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02.10.2012</w:t>
            </w:r>
            <w:r w:rsidR="00851FEF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="00851FEF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5403-VI)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A61F53" w:rsidRPr="008F76F8" w:rsidRDefault="00A61F53" w:rsidP="00A61F53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21.05.1997 № 280/97-ВР);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Національну програму інформатизації»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04.02.1998 № 74/98-ВР);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Концепцію Національної програми інформатизації»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04.02.1998 № 75/98-ВР);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 України «Про захист інформації </w:t>
            </w:r>
            <w:r w:rsidR="00851FEF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інформаційно-телекомунікаційних</w:t>
            </w:r>
            <w:r w:rsidR="00CA09D1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системах»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05.07.1994 № 80-94-ВР);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 України «Про телекомунікації»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51FEF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18.11.2003 № 1280-IV);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інформацію»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21B3F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02.10.1992 № 2657-ХІІ);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доступ до публічної інформації»</w:t>
            </w:r>
            <w:r w:rsidRPr="008F76F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13.01.2013 № 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2939-VI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основні засади забезпечення кібербезпеки України»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21B3F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05.10.2017 № 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2163-VIII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дорожній рух»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851FEF" w:rsidRPr="008F76F8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30.06.1993 № 3353-XII);</w:t>
            </w:r>
          </w:p>
          <w:p w:rsidR="006E449A" w:rsidRPr="008F76F8" w:rsidRDefault="00851FEF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Р</w:t>
            </w:r>
            <w:r w:rsidR="006E449A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екомендацій парламентських слухань </w:t>
            </w:r>
            <w:r w:rsidR="00721B3F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="006E449A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на тему: «Реформи галузі інформаційно-комунікаційних технологій та розвиток інформаційного простору України»</w:t>
            </w:r>
            <w:r w:rsidR="006E449A"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E449A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(постанова ВРУ від 31.03.2016 № 1073-VIII);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Концепції електронного урядування в Україні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(розпорядження КМУ від 20.09.2017 № 649-р);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Стратегії розвитку інформаційного суспільства в Україні»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(розпорядження КМУ від 15.05.2013 № 386-р);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Плану заходів з реалізації Концепції розвитку електронного урядування в Україні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(розпорядження КМУ від 22.08.2018</w:t>
            </w:r>
            <w:r w:rsidR="00851FEF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617-р);</w:t>
            </w:r>
          </w:p>
          <w:p w:rsidR="006E449A" w:rsidRPr="008F76F8" w:rsidRDefault="006E449A" w:rsidP="00246408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5"/>
                <w:szCs w:val="5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Розпорядження Кабінету Міністрів України «Деякі питання реформування державного управління України»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 xml:space="preserve">24.06.2016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474-р).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5"/>
                <w:szCs w:val="5"/>
                <w:lang w:eastAsia="ru-RU"/>
              </w:rPr>
              <w:t> 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цифрової трансформації;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технічного супроводження;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соціальної політики</w:t>
            </w:r>
            <w:r w:rsidR="002D24DC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;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житлово-комунального господарства</w:t>
            </w:r>
            <w:r w:rsidR="002D24DC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;</w:t>
            </w:r>
          </w:p>
          <w:p w:rsidR="002D24DC" w:rsidRPr="008F76F8" w:rsidRDefault="002D24DC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Департамент освіти; Департамент охорони здоров’я; </w:t>
            </w:r>
          </w:p>
          <w:p w:rsidR="002D24DC" w:rsidRPr="008F76F8" w:rsidRDefault="002D24DC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культури; 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 «Міський інформаційний центр»;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 «Харківський Дата Центр»;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КСП «Інженерні мережі»</w:t>
            </w:r>
          </w:p>
          <w:p w:rsidR="006E449A" w:rsidRPr="008F76F8" w:rsidRDefault="006E449A" w:rsidP="006E449A">
            <w:pPr>
              <w:shd w:val="clear" w:color="auto" w:fill="FFFFFF"/>
              <w:spacing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449A" w:rsidRPr="008F76F8" w:rsidTr="006E449A">
        <w:trPr>
          <w:trHeight w:val="146"/>
        </w:trPr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numPr>
                <w:ilvl w:val="0"/>
                <w:numId w:val="44"/>
              </w:numPr>
              <w:shd w:val="clear" w:color="auto" w:fill="FFFFFF"/>
              <w:spacing w:before="60" w:after="60" w:line="146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Міська комплексна цільова програма підтримки засобу масової інформації місцевого значення комунального підприємства «Харьковские известия» Харківської міської ради» на 2019–2025 роки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затверджена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рішенням ХМР від 20.06.2018 № 1171/18, зі змінами)</w:t>
            </w:r>
          </w:p>
          <w:p w:rsidR="006E449A" w:rsidRPr="008F76F8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Конституції України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(Закон України </w:t>
            </w:r>
            <w:r w:rsidR="008C18A7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28.06.1996</w:t>
            </w:r>
            <w:r w:rsidR="008C18A7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254к/96-ВР);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Бюджетного кодексу Україні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(Закон України </w:t>
            </w:r>
            <w:r w:rsidR="008C18A7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21.06.2001 № 2542-ІІІ);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8C18A7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Україні»</w:t>
            </w:r>
            <w:r w:rsidR="008C18A7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21.05.1997 № 280/97-ВР);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інформацію»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A09D1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02.10.1992 № 2657-ХІІ);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порядок висвітлення діяльності органів державної влади та органів місцевого самоврядуванняв Україні засобами масової інформації»</w:t>
            </w:r>
            <w:r w:rsidR="008C18A7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23.09.1997 № 537/97-ВР);</w:t>
            </w:r>
          </w:p>
          <w:p w:rsidR="006E449A" w:rsidRPr="008F76F8" w:rsidRDefault="006E449A" w:rsidP="008C18A7">
            <w:pPr>
              <w:shd w:val="clear" w:color="auto" w:fill="FFFFFF"/>
              <w:spacing w:after="60" w:line="14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державну підтримку засобів масової інформації та соціальний захист журналістів»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23.09.1997 № 540/97-ВР).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Департамент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справах</w:t>
            </w:r>
            <w:proofErr w:type="gramEnd"/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інформації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та зв’язків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 громадськістю;</w:t>
            </w:r>
          </w:p>
          <w:p w:rsidR="006E449A" w:rsidRPr="008F76F8" w:rsidRDefault="006E449A" w:rsidP="006E449A">
            <w:pPr>
              <w:shd w:val="clear" w:color="auto" w:fill="FFFFFF"/>
              <w:spacing w:after="60" w:line="146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 «Харьковс-кие известия» Харківської міської ради»</w:t>
            </w:r>
          </w:p>
        </w:tc>
      </w:tr>
      <w:tr w:rsidR="006E449A" w:rsidRPr="008F76F8" w:rsidTr="006E449A">
        <w:trPr>
          <w:trHeight w:val="146"/>
        </w:trPr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numPr>
                <w:ilvl w:val="0"/>
                <w:numId w:val="45"/>
              </w:numPr>
              <w:shd w:val="clear" w:color="auto" w:fill="FFFFFF"/>
              <w:spacing w:before="60" w:after="60" w:line="146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Програма висвітлення діяльності Харківської міської ради</w:t>
            </w:r>
            <w:r w:rsidR="00B1063D"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та її виконавчих органів на 2019–2025 роки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затверджена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 ХМР від 17.10.2018 № 1279/18, зі змінами)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Конституції України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(Закон України </w:t>
            </w:r>
            <w:r w:rsidR="00B1063D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28.06.1996 № 254к/96-ВР);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B1063D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Україні»</w:t>
            </w:r>
            <w:r w:rsidR="00B1063D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21.05.1997 № 280/97-ВР);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інформацію»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94358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02.10.1992</w:t>
            </w:r>
            <w:r w:rsidR="00594358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2657-ХІІ);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порядок висвітлення діяльності органів державної влади та органів місцевого самоврядування в Україні засобами масової інформації»</w:t>
            </w:r>
            <w:r w:rsidR="00B1063D" w:rsidRPr="008F76F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23.09.1997 № 537/97-ВР);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друковані засоби масової інформації (пресу) в Україні»</w:t>
            </w:r>
            <w:r w:rsidRPr="008F76F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16.11.1992 № 2782-ХІІ);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реформування державних і комунальних друкованих засобів масової інформації»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24.12.2005 № 917-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VIII);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Указу Президента України «Про підготовку пропозицій щодо забезпечення гласності </w:t>
            </w:r>
            <w:r w:rsidR="00B1063D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та відкритості діяльності органів державної влади»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17.05.2001 № 325);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Указу Президента України «Про додаткові заходи щодо безперешкодної діяльності засобів масової інформації, дальшого утвердження свободи слова в Україні»</w:t>
            </w:r>
            <w:r w:rsidR="00B1063D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="00CA09D1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09.12.2000 № 1323);</w:t>
            </w:r>
          </w:p>
          <w:p w:rsidR="006E449A" w:rsidRPr="008F76F8" w:rsidRDefault="006E449A" w:rsidP="006E449A">
            <w:pPr>
              <w:shd w:val="clear" w:color="auto" w:fill="FFFFFF"/>
              <w:spacing w:after="60" w:line="14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Указу Президента України «Про додаткові заходи щодо забезпечення відкритості </w:t>
            </w:r>
            <w:r w:rsidR="00B1063D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у діяльності органів державної влади» </w:t>
            </w:r>
            <w:r w:rsidR="00B1063D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01.08.2002 № 683).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60" w:line="146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Департамент </w:t>
            </w:r>
            <w:proofErr w:type="gramStart"/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справах</w:t>
            </w:r>
            <w:proofErr w:type="gramEnd"/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інформації та зв’язків </w:t>
            </w:r>
            <w:r w:rsidR="00CA09D1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 громадськістю</w:t>
            </w:r>
          </w:p>
        </w:tc>
      </w:tr>
      <w:tr w:rsidR="006E449A" w:rsidRPr="008F76F8" w:rsidTr="006E449A">
        <w:trPr>
          <w:trHeight w:val="146"/>
        </w:trPr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numPr>
                <w:ilvl w:val="0"/>
                <w:numId w:val="46"/>
              </w:numPr>
              <w:shd w:val="clear" w:color="auto" w:fill="FFFFFF"/>
              <w:spacing w:before="60" w:after="60" w:line="146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Комплексна програма розвитку місцевого самоврядування в місті Харкові на 2021–2025 роки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затверджена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 ХМР від 22.06.2012 № 745/12, зі змінами)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Конституції України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(Закон України </w:t>
            </w:r>
            <w:r w:rsidR="00730A0B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28.06.1996 № 254к/96-ВР);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730A0B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Україні»</w:t>
            </w:r>
            <w:r w:rsidR="00730A0B" w:rsidRPr="008F76F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21.05.1997 № 280/97-ВР);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асоціації органів місцевого самоврядування»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16.04.2009 № 1275-VI зі змінами);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Європейської хартії місцевого самоврядування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(15.10.1985, ратифіковано в Україні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15.07.1997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);</w:t>
            </w:r>
          </w:p>
          <w:p w:rsidR="006E449A" w:rsidRPr="008F76F8" w:rsidRDefault="006E449A" w:rsidP="00594358">
            <w:pPr>
              <w:shd w:val="clear" w:color="auto" w:fill="FFFFFF"/>
              <w:spacing w:after="60" w:line="14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Концепції реформування місцевого самоврядування та територіальної організації влади в Україні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(розпорядження КМУ від 01.04.2014 № 333-р).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організаційної роботи;</w:t>
            </w:r>
          </w:p>
          <w:p w:rsidR="006E449A" w:rsidRPr="008F76F8" w:rsidRDefault="006E449A" w:rsidP="006E449A">
            <w:pPr>
              <w:shd w:val="clear" w:color="auto" w:fill="FFFFFF"/>
              <w:spacing w:after="60" w:line="146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Юридичний департамент</w:t>
            </w:r>
          </w:p>
        </w:tc>
      </w:tr>
      <w:tr w:rsidR="006E449A" w:rsidRPr="008F76F8" w:rsidTr="006E449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numPr>
                <w:ilvl w:val="0"/>
                <w:numId w:val="47"/>
              </w:numPr>
              <w:shd w:val="clear" w:color="auto" w:fill="FFFFFF"/>
              <w:spacing w:before="60" w:after="60" w:line="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59481D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Програма розвитку архівної справи </w:t>
            </w:r>
            <w:r w:rsidR="00594358"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у м. Харкові на 20</w:t>
            </w:r>
            <w:r w:rsidR="0059481D"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18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–202</w:t>
            </w:r>
            <w:r w:rsidR="006340BB"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7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 роки</w:t>
            </w:r>
          </w:p>
          <w:p w:rsidR="0059481D" w:rsidRPr="008F76F8" w:rsidRDefault="0059481D" w:rsidP="0059481D">
            <w:pPr>
              <w:shd w:val="clear" w:color="auto" w:fill="FFFFFF"/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F76F8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(затверджена </w:t>
            </w:r>
            <w:r w:rsidRPr="008F76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рішенням ХМР від 20.12.2017 № 968/17</w:t>
            </w:r>
            <w:r w:rsidRPr="008F76F8">
              <w:rPr>
                <w:rFonts w:ascii="Times New Roman" w:hAnsi="Times New Roman" w:cs="Times New Roman"/>
                <w:spacing w:val="-4"/>
                <w:sz w:val="24"/>
                <w:szCs w:val="24"/>
                <w:lang w:val="uk-UA"/>
              </w:rPr>
              <w:t xml:space="preserve">, зі змінами.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Планується продовжити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дію Програми до 2027 року</w:t>
            </w:r>
            <w:r w:rsidRPr="008F76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  <w:p w:rsidR="006E449A" w:rsidRPr="008F76F8" w:rsidRDefault="006E449A" w:rsidP="0059481D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в Україні»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21.05.1997 № 280/97-ВР);</w:t>
            </w:r>
          </w:p>
          <w:p w:rsidR="006E449A" w:rsidRPr="008F76F8" w:rsidRDefault="006E449A" w:rsidP="00594358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Національний архівний фонд та архівні установи»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(від 24.12.1993 № 3814-XII).</w:t>
            </w:r>
          </w:p>
        </w:tc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 «Міський архів»</w:t>
            </w:r>
          </w:p>
        </w:tc>
      </w:tr>
      <w:tr w:rsidR="006E449A" w:rsidRPr="006E449A" w:rsidTr="0045499E">
        <w:tc>
          <w:tcPr>
            <w:tcW w:w="0" w:type="auto"/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numPr>
                <w:ilvl w:val="0"/>
                <w:numId w:val="48"/>
              </w:numPr>
              <w:shd w:val="clear" w:color="auto" w:fill="FFFFFF"/>
              <w:spacing w:before="60" w:after="60" w:line="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Програма підтримки видавничої справи </w:t>
            </w:r>
            <w:r w:rsidR="00891B0F"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у м. Харкові на 2018–202</w:t>
            </w:r>
            <w:r w:rsidR="00D773D2"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7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 роки 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(затверджена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 ХМР від 20.09.2017 № 966/17, зі змінами</w:t>
            </w:r>
            <w:r w:rsidR="0045499E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. Планується продовжити </w:t>
            </w:r>
            <w:r w:rsidR="0045499E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="00CA09D1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дію Програми </w:t>
            </w:r>
            <w:r w:rsidR="00D773D2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до</w:t>
            </w:r>
            <w:r w:rsidR="0045499E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202</w:t>
            </w:r>
            <w:r w:rsidR="00D773D2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</w:t>
            </w:r>
            <w:r w:rsidR="0045499E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р</w:t>
            </w:r>
            <w:r w:rsidR="00D773D2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</w:t>
            </w:r>
            <w:r w:rsidR="0045499E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</w:t>
            </w:r>
            <w:r w:rsidR="00D773D2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6E449A" w:rsidRPr="008F76F8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 урахуванням:</w:t>
            </w:r>
          </w:p>
          <w:p w:rsidR="006E449A" w:rsidRPr="008F76F8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Закону України «Про місцеве самоврядування </w:t>
            </w:r>
            <w:r w:rsidR="00891B0F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в Україні» 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21.05.1997 № 280/97-ВР);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видавничу справу»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5499E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05.06.1997 № 318/97-ВР);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Закону України «Про державну підтримку книговидавничої справи в Україні»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A09D1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06.03.2003 № 601-ІV);</w:t>
            </w:r>
          </w:p>
          <w:p w:rsidR="006E449A" w:rsidRPr="008F76F8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Указу Президента України «Про деякі заходи щодо державної підтримки книговидавничої справи і популяризації читання</w:t>
            </w:r>
            <w:r w:rsidR="00730A0B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 Україні</w:t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» </w:t>
            </w:r>
            <w:r w:rsidR="00730A0B" w:rsidRPr="008F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(від 19.06.2013 № 336/2013);</w:t>
            </w:r>
          </w:p>
          <w:p w:rsidR="006E449A" w:rsidRPr="008F76F8" w:rsidRDefault="006E449A" w:rsidP="00730A0B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Концепції державної політики щодо розвитку національної видавничої справи </w:t>
            </w:r>
            <w:r w:rsidR="00CA09D1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та популяризації читання на період</w:t>
            </w:r>
            <w:r w:rsidR="00730A0B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="00CA09D1"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до 2020 року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(розпорядження КМУ </w:t>
            </w:r>
            <w:r w:rsidR="00CA09D1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 24.02.2016 № 111-р).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D773D2" w:rsidRDefault="006E449A" w:rsidP="0045499E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КП «Міськ</w:t>
            </w:r>
            <w:r w:rsidR="00763626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а </w:t>
            </w:r>
            <w:r w:rsidR="0045499E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друк</w:t>
            </w:r>
            <w:r w:rsidR="00763626"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арня</w:t>
            </w:r>
            <w:r w:rsidRPr="008F7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</w:tbl>
    <w:p w:rsidR="00B05003" w:rsidRDefault="00B05003" w:rsidP="00CA09D1">
      <w:pPr>
        <w:shd w:val="clear" w:color="auto" w:fill="FFFFFF"/>
        <w:spacing w:before="60" w:after="60" w:line="240" w:lineRule="auto"/>
        <w:jc w:val="both"/>
      </w:pPr>
    </w:p>
    <w:sectPr w:rsidR="00B05003" w:rsidSect="00CA09D1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3811" w:rsidRDefault="00A23811" w:rsidP="00CA09D1">
      <w:pPr>
        <w:spacing w:after="0" w:line="240" w:lineRule="auto"/>
      </w:pPr>
      <w:r>
        <w:separator/>
      </w:r>
    </w:p>
  </w:endnote>
  <w:endnote w:type="continuationSeparator" w:id="0">
    <w:p w:rsidR="00A23811" w:rsidRDefault="00A23811" w:rsidP="00CA0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3811" w:rsidRDefault="00A23811" w:rsidP="00CA09D1">
      <w:pPr>
        <w:spacing w:after="0" w:line="240" w:lineRule="auto"/>
      </w:pPr>
      <w:r>
        <w:separator/>
      </w:r>
    </w:p>
  </w:footnote>
  <w:footnote w:type="continuationSeparator" w:id="0">
    <w:p w:rsidR="00A23811" w:rsidRDefault="00A23811" w:rsidP="00CA0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596957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23811" w:rsidRDefault="00FF65FE">
        <w:pPr>
          <w:pStyle w:val="a6"/>
          <w:jc w:val="center"/>
          <w:rPr>
            <w:rFonts w:ascii="Times New Roman" w:hAnsi="Times New Roman" w:cs="Times New Roman"/>
            <w:sz w:val="24"/>
            <w:szCs w:val="24"/>
            <w:lang w:val="uk-UA"/>
          </w:rPr>
        </w:pPr>
        <w:r w:rsidRPr="00F75B5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23811" w:rsidRPr="00F75B5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75B5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F76F8" w:rsidRPr="008F76F8">
          <w:rPr>
            <w:rFonts w:ascii="Times New Roman" w:hAnsi="Times New Roman" w:cs="Times New Roman"/>
            <w:noProof/>
            <w:sz w:val="24"/>
            <w:szCs w:val="24"/>
            <w:lang w:val="uk-UA"/>
          </w:rPr>
          <w:t>2</w:t>
        </w:r>
        <w:r w:rsidR="008F76F8" w:rsidRPr="008F76F8">
          <w:rPr>
            <w:rFonts w:ascii="Times New Roman" w:hAnsi="Times New Roman" w:cs="Times New Roman"/>
            <w:noProof/>
            <w:sz w:val="24"/>
            <w:szCs w:val="24"/>
            <w:lang w:val="uk-UA"/>
          </w:rPr>
          <w:t>6</w:t>
        </w:r>
        <w:r w:rsidRPr="00F75B5D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:rsidR="00A23811" w:rsidRDefault="00A23811" w:rsidP="00F75B5D">
        <w:pPr>
          <w:pStyle w:val="a6"/>
          <w:jc w:val="right"/>
        </w:pPr>
        <w:r>
          <w:rPr>
            <w:rFonts w:ascii="Times New Roman" w:hAnsi="Times New Roman" w:cs="Times New Roman"/>
            <w:sz w:val="24"/>
            <w:szCs w:val="24"/>
            <w:lang w:val="uk-UA"/>
          </w:rPr>
          <w:t>Продовження додатка 2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41C65"/>
    <w:multiLevelType w:val="multilevel"/>
    <w:tmpl w:val="F676995A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7625BF"/>
    <w:multiLevelType w:val="multilevel"/>
    <w:tmpl w:val="A8181EAA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2F562D"/>
    <w:multiLevelType w:val="multilevel"/>
    <w:tmpl w:val="939EAEC4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957E55"/>
    <w:multiLevelType w:val="multilevel"/>
    <w:tmpl w:val="B882E44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4B1C55"/>
    <w:multiLevelType w:val="multilevel"/>
    <w:tmpl w:val="1B8EA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554C32"/>
    <w:multiLevelType w:val="multilevel"/>
    <w:tmpl w:val="D1E0223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E2510B"/>
    <w:multiLevelType w:val="multilevel"/>
    <w:tmpl w:val="ABD0DD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033946"/>
    <w:multiLevelType w:val="multilevel"/>
    <w:tmpl w:val="F8243158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245735"/>
    <w:multiLevelType w:val="multilevel"/>
    <w:tmpl w:val="B50638CE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01C7F4A"/>
    <w:multiLevelType w:val="multilevel"/>
    <w:tmpl w:val="27207E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25B37B4"/>
    <w:multiLevelType w:val="multilevel"/>
    <w:tmpl w:val="6444209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1E7409"/>
    <w:multiLevelType w:val="multilevel"/>
    <w:tmpl w:val="935CA2F0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3655E0"/>
    <w:multiLevelType w:val="multilevel"/>
    <w:tmpl w:val="54387EE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8658D2"/>
    <w:multiLevelType w:val="multilevel"/>
    <w:tmpl w:val="7A8CC7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D36269"/>
    <w:multiLevelType w:val="multilevel"/>
    <w:tmpl w:val="5F8C05C6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1CF0389"/>
    <w:multiLevelType w:val="multilevel"/>
    <w:tmpl w:val="BCDCB66E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68E11EB"/>
    <w:multiLevelType w:val="multilevel"/>
    <w:tmpl w:val="3D3EC8C2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9510EB8"/>
    <w:multiLevelType w:val="multilevel"/>
    <w:tmpl w:val="964EC9B0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C681355"/>
    <w:multiLevelType w:val="multilevel"/>
    <w:tmpl w:val="8A38FDC8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E685C0F"/>
    <w:multiLevelType w:val="multilevel"/>
    <w:tmpl w:val="F2926822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2211BC8"/>
    <w:multiLevelType w:val="multilevel"/>
    <w:tmpl w:val="15E4333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5290BE5"/>
    <w:multiLevelType w:val="multilevel"/>
    <w:tmpl w:val="03D2CCE0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8E0A12"/>
    <w:multiLevelType w:val="multilevel"/>
    <w:tmpl w:val="20B8B22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6AC6C90"/>
    <w:multiLevelType w:val="multilevel"/>
    <w:tmpl w:val="3ED2664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7B409FE"/>
    <w:multiLevelType w:val="multilevel"/>
    <w:tmpl w:val="2B78204E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DBA1197"/>
    <w:multiLevelType w:val="multilevel"/>
    <w:tmpl w:val="FD068FBA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DC54B0D"/>
    <w:multiLevelType w:val="multilevel"/>
    <w:tmpl w:val="FB86D4E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39C6001"/>
    <w:multiLevelType w:val="multilevel"/>
    <w:tmpl w:val="A1AA8824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50C706E"/>
    <w:multiLevelType w:val="multilevel"/>
    <w:tmpl w:val="0A469854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8882DD0"/>
    <w:multiLevelType w:val="multilevel"/>
    <w:tmpl w:val="90045990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95F57B9"/>
    <w:multiLevelType w:val="multilevel"/>
    <w:tmpl w:val="1B6698A4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9D5164C"/>
    <w:multiLevelType w:val="multilevel"/>
    <w:tmpl w:val="46C8B934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BF17E38"/>
    <w:multiLevelType w:val="multilevel"/>
    <w:tmpl w:val="01DEF01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C7C4B53"/>
    <w:multiLevelType w:val="multilevel"/>
    <w:tmpl w:val="F2E26B10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0AC6564"/>
    <w:multiLevelType w:val="multilevel"/>
    <w:tmpl w:val="03A059D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7EE52B4"/>
    <w:multiLevelType w:val="multilevel"/>
    <w:tmpl w:val="2D0C87C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8430DF7"/>
    <w:multiLevelType w:val="multilevel"/>
    <w:tmpl w:val="CD8ACF6C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99701B8"/>
    <w:multiLevelType w:val="multilevel"/>
    <w:tmpl w:val="531CB574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AAB7FBC"/>
    <w:multiLevelType w:val="multilevel"/>
    <w:tmpl w:val="A15E32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ABA3BD3"/>
    <w:multiLevelType w:val="multilevel"/>
    <w:tmpl w:val="88FA88A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B5F7476"/>
    <w:multiLevelType w:val="multilevel"/>
    <w:tmpl w:val="525E7246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C7F211E"/>
    <w:multiLevelType w:val="multilevel"/>
    <w:tmpl w:val="59801C0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5580F50"/>
    <w:multiLevelType w:val="multilevel"/>
    <w:tmpl w:val="670EEFC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6B24BA8"/>
    <w:multiLevelType w:val="multilevel"/>
    <w:tmpl w:val="72CC7F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8471E06"/>
    <w:multiLevelType w:val="multilevel"/>
    <w:tmpl w:val="18F8630A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B0B1E77"/>
    <w:multiLevelType w:val="multilevel"/>
    <w:tmpl w:val="C620525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EBC4DE6"/>
    <w:multiLevelType w:val="multilevel"/>
    <w:tmpl w:val="8EFCF6E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F203449"/>
    <w:multiLevelType w:val="multilevel"/>
    <w:tmpl w:val="01EC2E2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8"/>
  </w:num>
  <w:num w:numId="2">
    <w:abstractNumId w:val="43"/>
    <w:lvlOverride w:ilvl="0">
      <w:lvl w:ilvl="0">
        <w:numFmt w:val="decimal"/>
        <w:lvlText w:val="%1."/>
        <w:lvlJc w:val="left"/>
      </w:lvl>
    </w:lvlOverride>
  </w:num>
  <w:num w:numId="3">
    <w:abstractNumId w:val="34"/>
    <w:lvlOverride w:ilvl="0">
      <w:lvl w:ilvl="0">
        <w:numFmt w:val="decimal"/>
        <w:lvlText w:val="%1."/>
        <w:lvlJc w:val="left"/>
      </w:lvl>
    </w:lvlOverride>
  </w:num>
  <w:num w:numId="4">
    <w:abstractNumId w:val="23"/>
    <w:lvlOverride w:ilvl="0">
      <w:lvl w:ilvl="0">
        <w:numFmt w:val="decimal"/>
        <w:lvlText w:val="%1."/>
        <w:lvlJc w:val="left"/>
      </w:lvl>
    </w:lvlOverride>
  </w:num>
  <w:num w:numId="5">
    <w:abstractNumId w:val="6"/>
    <w:lvlOverride w:ilvl="0">
      <w:lvl w:ilvl="0">
        <w:numFmt w:val="decimal"/>
        <w:lvlText w:val="%1."/>
        <w:lvlJc w:val="left"/>
      </w:lvl>
    </w:lvlOverride>
  </w:num>
  <w:num w:numId="6">
    <w:abstractNumId w:val="9"/>
    <w:lvlOverride w:ilvl="0">
      <w:lvl w:ilvl="0">
        <w:numFmt w:val="decimal"/>
        <w:lvlText w:val="%1."/>
        <w:lvlJc w:val="left"/>
      </w:lvl>
    </w:lvlOverride>
  </w:num>
  <w:num w:numId="7">
    <w:abstractNumId w:val="32"/>
    <w:lvlOverride w:ilvl="0">
      <w:lvl w:ilvl="0">
        <w:numFmt w:val="decimal"/>
        <w:lvlText w:val="%1."/>
        <w:lvlJc w:val="left"/>
      </w:lvl>
    </w:lvlOverride>
  </w:num>
  <w:num w:numId="8">
    <w:abstractNumId w:val="46"/>
    <w:lvlOverride w:ilvl="0">
      <w:lvl w:ilvl="0">
        <w:numFmt w:val="decimal"/>
        <w:lvlText w:val="%1."/>
        <w:lvlJc w:val="left"/>
      </w:lvl>
    </w:lvlOverride>
  </w:num>
  <w:num w:numId="9">
    <w:abstractNumId w:val="45"/>
    <w:lvlOverride w:ilvl="0">
      <w:lvl w:ilvl="0">
        <w:numFmt w:val="decimal"/>
        <w:lvlText w:val="%1."/>
        <w:lvlJc w:val="left"/>
      </w:lvl>
    </w:lvlOverride>
  </w:num>
  <w:num w:numId="10">
    <w:abstractNumId w:val="47"/>
    <w:lvlOverride w:ilvl="0">
      <w:lvl w:ilvl="0">
        <w:numFmt w:val="decimal"/>
        <w:lvlText w:val="%1."/>
        <w:lvlJc w:val="left"/>
      </w:lvl>
    </w:lvlOverride>
  </w:num>
  <w:num w:numId="11">
    <w:abstractNumId w:val="13"/>
    <w:lvlOverride w:ilvl="0">
      <w:lvl w:ilvl="0">
        <w:numFmt w:val="decimal"/>
        <w:lvlText w:val="%1."/>
        <w:lvlJc w:val="left"/>
      </w:lvl>
    </w:lvlOverride>
  </w:num>
  <w:num w:numId="12">
    <w:abstractNumId w:val="10"/>
    <w:lvlOverride w:ilvl="0">
      <w:lvl w:ilvl="0">
        <w:numFmt w:val="decimal"/>
        <w:lvlText w:val="%1."/>
        <w:lvlJc w:val="left"/>
      </w:lvl>
    </w:lvlOverride>
  </w:num>
  <w:num w:numId="13">
    <w:abstractNumId w:val="42"/>
    <w:lvlOverride w:ilvl="0">
      <w:lvl w:ilvl="0">
        <w:numFmt w:val="decimal"/>
        <w:lvlText w:val="%1."/>
        <w:lvlJc w:val="left"/>
      </w:lvl>
    </w:lvlOverride>
  </w:num>
  <w:num w:numId="14">
    <w:abstractNumId w:val="39"/>
    <w:lvlOverride w:ilvl="0">
      <w:lvl w:ilvl="0">
        <w:numFmt w:val="decimal"/>
        <w:lvlText w:val="%1."/>
        <w:lvlJc w:val="left"/>
      </w:lvl>
    </w:lvlOverride>
  </w:num>
  <w:num w:numId="15">
    <w:abstractNumId w:val="26"/>
    <w:lvlOverride w:ilvl="0">
      <w:lvl w:ilvl="0">
        <w:numFmt w:val="decimal"/>
        <w:lvlText w:val="%1."/>
        <w:lvlJc w:val="left"/>
      </w:lvl>
    </w:lvlOverride>
  </w:num>
  <w:num w:numId="16">
    <w:abstractNumId w:val="35"/>
    <w:lvlOverride w:ilvl="0">
      <w:lvl w:ilvl="0">
        <w:numFmt w:val="decimal"/>
        <w:lvlText w:val="%1."/>
        <w:lvlJc w:val="left"/>
      </w:lvl>
    </w:lvlOverride>
  </w:num>
  <w:num w:numId="17">
    <w:abstractNumId w:val="5"/>
    <w:lvlOverride w:ilvl="0">
      <w:lvl w:ilvl="0">
        <w:numFmt w:val="decimal"/>
        <w:lvlText w:val="%1."/>
        <w:lvlJc w:val="left"/>
      </w:lvl>
    </w:lvlOverride>
  </w:num>
  <w:num w:numId="18">
    <w:abstractNumId w:val="22"/>
    <w:lvlOverride w:ilvl="0">
      <w:lvl w:ilvl="0">
        <w:numFmt w:val="decimal"/>
        <w:lvlText w:val="%1."/>
        <w:lvlJc w:val="left"/>
      </w:lvl>
    </w:lvlOverride>
  </w:num>
  <w:num w:numId="19">
    <w:abstractNumId w:val="3"/>
    <w:lvlOverride w:ilvl="0">
      <w:lvl w:ilvl="0">
        <w:numFmt w:val="decimal"/>
        <w:lvlText w:val="%1."/>
        <w:lvlJc w:val="left"/>
      </w:lvl>
    </w:lvlOverride>
  </w:num>
  <w:num w:numId="20">
    <w:abstractNumId w:val="41"/>
    <w:lvlOverride w:ilvl="0">
      <w:lvl w:ilvl="0">
        <w:numFmt w:val="decimal"/>
        <w:lvlText w:val="%1."/>
        <w:lvlJc w:val="left"/>
      </w:lvl>
    </w:lvlOverride>
  </w:num>
  <w:num w:numId="21">
    <w:abstractNumId w:val="20"/>
    <w:lvlOverride w:ilvl="0">
      <w:lvl w:ilvl="0">
        <w:numFmt w:val="decimal"/>
        <w:lvlText w:val="%1."/>
        <w:lvlJc w:val="left"/>
      </w:lvl>
    </w:lvlOverride>
  </w:num>
  <w:num w:numId="22">
    <w:abstractNumId w:val="40"/>
    <w:lvlOverride w:ilvl="0">
      <w:lvl w:ilvl="0">
        <w:numFmt w:val="decimal"/>
        <w:lvlText w:val="%1."/>
        <w:lvlJc w:val="left"/>
      </w:lvl>
    </w:lvlOverride>
  </w:num>
  <w:num w:numId="23">
    <w:abstractNumId w:val="19"/>
    <w:lvlOverride w:ilvl="0">
      <w:lvl w:ilvl="0">
        <w:numFmt w:val="decimal"/>
        <w:lvlText w:val="%1."/>
        <w:lvlJc w:val="left"/>
      </w:lvl>
    </w:lvlOverride>
  </w:num>
  <w:num w:numId="24">
    <w:abstractNumId w:val="15"/>
    <w:lvlOverride w:ilvl="0">
      <w:lvl w:ilvl="0">
        <w:numFmt w:val="decimal"/>
        <w:lvlText w:val="%1."/>
        <w:lvlJc w:val="left"/>
      </w:lvl>
    </w:lvlOverride>
  </w:num>
  <w:num w:numId="25">
    <w:abstractNumId w:val="1"/>
    <w:lvlOverride w:ilvl="0">
      <w:lvl w:ilvl="0">
        <w:numFmt w:val="decimal"/>
        <w:lvlText w:val="%1."/>
        <w:lvlJc w:val="left"/>
      </w:lvl>
    </w:lvlOverride>
  </w:num>
  <w:num w:numId="26">
    <w:abstractNumId w:val="37"/>
    <w:lvlOverride w:ilvl="0">
      <w:lvl w:ilvl="0">
        <w:numFmt w:val="decimal"/>
        <w:lvlText w:val="%1."/>
        <w:lvlJc w:val="left"/>
      </w:lvl>
    </w:lvlOverride>
  </w:num>
  <w:num w:numId="27">
    <w:abstractNumId w:val="30"/>
    <w:lvlOverride w:ilvl="0">
      <w:lvl w:ilvl="0">
        <w:numFmt w:val="decimal"/>
        <w:lvlText w:val="%1."/>
        <w:lvlJc w:val="left"/>
      </w:lvl>
    </w:lvlOverride>
  </w:num>
  <w:num w:numId="28">
    <w:abstractNumId w:val="12"/>
    <w:lvlOverride w:ilvl="0">
      <w:lvl w:ilvl="0">
        <w:numFmt w:val="decimal"/>
        <w:lvlText w:val="%1."/>
        <w:lvlJc w:val="left"/>
      </w:lvl>
    </w:lvlOverride>
  </w:num>
  <w:num w:numId="29">
    <w:abstractNumId w:val="31"/>
    <w:lvlOverride w:ilvl="0">
      <w:lvl w:ilvl="0">
        <w:numFmt w:val="decimal"/>
        <w:lvlText w:val="%1."/>
        <w:lvlJc w:val="left"/>
      </w:lvl>
    </w:lvlOverride>
  </w:num>
  <w:num w:numId="30">
    <w:abstractNumId w:val="29"/>
    <w:lvlOverride w:ilvl="0">
      <w:lvl w:ilvl="0">
        <w:numFmt w:val="decimal"/>
        <w:lvlText w:val="%1."/>
        <w:lvlJc w:val="left"/>
      </w:lvl>
    </w:lvlOverride>
  </w:num>
  <w:num w:numId="31">
    <w:abstractNumId w:val="18"/>
    <w:lvlOverride w:ilvl="0">
      <w:lvl w:ilvl="0">
        <w:numFmt w:val="decimal"/>
        <w:lvlText w:val="%1."/>
        <w:lvlJc w:val="left"/>
      </w:lvl>
    </w:lvlOverride>
  </w:num>
  <w:num w:numId="32">
    <w:abstractNumId w:val="21"/>
    <w:lvlOverride w:ilvl="0">
      <w:lvl w:ilvl="0">
        <w:numFmt w:val="decimal"/>
        <w:lvlText w:val="%1."/>
        <w:lvlJc w:val="left"/>
      </w:lvl>
    </w:lvlOverride>
  </w:num>
  <w:num w:numId="33">
    <w:abstractNumId w:val="14"/>
    <w:lvlOverride w:ilvl="0">
      <w:lvl w:ilvl="0">
        <w:numFmt w:val="decimal"/>
        <w:lvlText w:val="%1."/>
        <w:lvlJc w:val="left"/>
      </w:lvl>
    </w:lvlOverride>
  </w:num>
  <w:num w:numId="34">
    <w:abstractNumId w:val="33"/>
    <w:lvlOverride w:ilvl="0">
      <w:lvl w:ilvl="0">
        <w:numFmt w:val="decimal"/>
        <w:lvlText w:val="%1."/>
        <w:lvlJc w:val="left"/>
      </w:lvl>
    </w:lvlOverride>
  </w:num>
  <w:num w:numId="35">
    <w:abstractNumId w:val="27"/>
    <w:lvlOverride w:ilvl="0">
      <w:lvl w:ilvl="0">
        <w:numFmt w:val="decimal"/>
        <w:lvlText w:val="%1."/>
        <w:lvlJc w:val="left"/>
      </w:lvl>
    </w:lvlOverride>
  </w:num>
  <w:num w:numId="36">
    <w:abstractNumId w:val="11"/>
    <w:lvlOverride w:ilvl="0">
      <w:lvl w:ilvl="0">
        <w:numFmt w:val="decimal"/>
        <w:lvlText w:val="%1."/>
        <w:lvlJc w:val="left"/>
      </w:lvl>
    </w:lvlOverride>
  </w:num>
  <w:num w:numId="37">
    <w:abstractNumId w:val="16"/>
    <w:lvlOverride w:ilvl="0">
      <w:lvl w:ilvl="0">
        <w:numFmt w:val="decimal"/>
        <w:lvlText w:val="%1."/>
        <w:lvlJc w:val="left"/>
      </w:lvl>
    </w:lvlOverride>
  </w:num>
  <w:num w:numId="38">
    <w:abstractNumId w:val="8"/>
    <w:lvlOverride w:ilvl="0">
      <w:lvl w:ilvl="0">
        <w:numFmt w:val="decimal"/>
        <w:lvlText w:val="%1."/>
        <w:lvlJc w:val="left"/>
      </w:lvl>
    </w:lvlOverride>
  </w:num>
  <w:num w:numId="39">
    <w:abstractNumId w:val="25"/>
    <w:lvlOverride w:ilvl="0">
      <w:lvl w:ilvl="0">
        <w:numFmt w:val="decimal"/>
        <w:lvlText w:val="%1."/>
        <w:lvlJc w:val="left"/>
      </w:lvl>
    </w:lvlOverride>
  </w:num>
  <w:num w:numId="40">
    <w:abstractNumId w:val="7"/>
    <w:lvlOverride w:ilvl="0">
      <w:lvl w:ilvl="0">
        <w:numFmt w:val="decimal"/>
        <w:lvlText w:val="%1."/>
        <w:lvlJc w:val="left"/>
      </w:lvl>
    </w:lvlOverride>
  </w:num>
  <w:num w:numId="41">
    <w:abstractNumId w:val="17"/>
    <w:lvlOverride w:ilvl="0">
      <w:lvl w:ilvl="0">
        <w:numFmt w:val="decimal"/>
        <w:lvlText w:val="%1."/>
        <w:lvlJc w:val="left"/>
      </w:lvl>
    </w:lvlOverride>
  </w:num>
  <w:num w:numId="42">
    <w:abstractNumId w:val="2"/>
    <w:lvlOverride w:ilvl="0">
      <w:lvl w:ilvl="0">
        <w:numFmt w:val="decimal"/>
        <w:lvlText w:val="%1."/>
        <w:lvlJc w:val="left"/>
      </w:lvl>
    </w:lvlOverride>
  </w:num>
  <w:num w:numId="43">
    <w:abstractNumId w:val="4"/>
  </w:num>
  <w:num w:numId="44">
    <w:abstractNumId w:val="36"/>
    <w:lvlOverride w:ilvl="0">
      <w:lvl w:ilvl="0">
        <w:numFmt w:val="decimal"/>
        <w:lvlText w:val="%1."/>
        <w:lvlJc w:val="left"/>
      </w:lvl>
    </w:lvlOverride>
  </w:num>
  <w:num w:numId="45">
    <w:abstractNumId w:val="44"/>
    <w:lvlOverride w:ilvl="0">
      <w:lvl w:ilvl="0">
        <w:numFmt w:val="decimal"/>
        <w:lvlText w:val="%1."/>
        <w:lvlJc w:val="left"/>
      </w:lvl>
    </w:lvlOverride>
  </w:num>
  <w:num w:numId="46">
    <w:abstractNumId w:val="0"/>
    <w:lvlOverride w:ilvl="0">
      <w:lvl w:ilvl="0">
        <w:numFmt w:val="decimal"/>
        <w:lvlText w:val="%1."/>
        <w:lvlJc w:val="left"/>
      </w:lvl>
    </w:lvlOverride>
  </w:num>
  <w:num w:numId="47">
    <w:abstractNumId w:val="24"/>
    <w:lvlOverride w:ilvl="0">
      <w:lvl w:ilvl="0">
        <w:numFmt w:val="decimal"/>
        <w:lvlText w:val="%1."/>
        <w:lvlJc w:val="left"/>
      </w:lvl>
    </w:lvlOverride>
  </w:num>
  <w:num w:numId="48">
    <w:abstractNumId w:val="28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449A"/>
    <w:rsid w:val="00011587"/>
    <w:rsid w:val="00012B14"/>
    <w:rsid w:val="000168FC"/>
    <w:rsid w:val="00097C05"/>
    <w:rsid w:val="000D4495"/>
    <w:rsid w:val="000F1ABF"/>
    <w:rsid w:val="000F76D7"/>
    <w:rsid w:val="001000E4"/>
    <w:rsid w:val="00103AD1"/>
    <w:rsid w:val="00114401"/>
    <w:rsid w:val="00124320"/>
    <w:rsid w:val="00136D7E"/>
    <w:rsid w:val="00140B17"/>
    <w:rsid w:val="00147D75"/>
    <w:rsid w:val="001878E4"/>
    <w:rsid w:val="001C2B0A"/>
    <w:rsid w:val="001D0C95"/>
    <w:rsid w:val="001D6A38"/>
    <w:rsid w:val="001D701C"/>
    <w:rsid w:val="00200212"/>
    <w:rsid w:val="0020393B"/>
    <w:rsid w:val="002165C0"/>
    <w:rsid w:val="0021781A"/>
    <w:rsid w:val="00234A93"/>
    <w:rsid w:val="00246408"/>
    <w:rsid w:val="002D24DC"/>
    <w:rsid w:val="003140AB"/>
    <w:rsid w:val="00326D48"/>
    <w:rsid w:val="00327E32"/>
    <w:rsid w:val="003A7D36"/>
    <w:rsid w:val="003C359F"/>
    <w:rsid w:val="003C5991"/>
    <w:rsid w:val="003F3C4A"/>
    <w:rsid w:val="003F4180"/>
    <w:rsid w:val="00417B3D"/>
    <w:rsid w:val="00435EE6"/>
    <w:rsid w:val="0045499E"/>
    <w:rsid w:val="004853A2"/>
    <w:rsid w:val="0048774B"/>
    <w:rsid w:val="0049146B"/>
    <w:rsid w:val="004A79B9"/>
    <w:rsid w:val="004E24F8"/>
    <w:rsid w:val="00556CC8"/>
    <w:rsid w:val="00570020"/>
    <w:rsid w:val="00594358"/>
    <w:rsid w:val="0059481D"/>
    <w:rsid w:val="005A0B0D"/>
    <w:rsid w:val="005B605D"/>
    <w:rsid w:val="005D6804"/>
    <w:rsid w:val="005E1520"/>
    <w:rsid w:val="005E15DE"/>
    <w:rsid w:val="005F46C9"/>
    <w:rsid w:val="0060560D"/>
    <w:rsid w:val="00633B67"/>
    <w:rsid w:val="006340BB"/>
    <w:rsid w:val="0064434C"/>
    <w:rsid w:val="006708EB"/>
    <w:rsid w:val="00684C6C"/>
    <w:rsid w:val="006930E5"/>
    <w:rsid w:val="006A4FF9"/>
    <w:rsid w:val="006E449A"/>
    <w:rsid w:val="006E7788"/>
    <w:rsid w:val="00710ADB"/>
    <w:rsid w:val="00721B3F"/>
    <w:rsid w:val="00730A0B"/>
    <w:rsid w:val="00754227"/>
    <w:rsid w:val="0075483C"/>
    <w:rsid w:val="00763626"/>
    <w:rsid w:val="00782188"/>
    <w:rsid w:val="00783B3F"/>
    <w:rsid w:val="007A17E6"/>
    <w:rsid w:val="007A317D"/>
    <w:rsid w:val="007B7197"/>
    <w:rsid w:val="007C19CD"/>
    <w:rsid w:val="007E723C"/>
    <w:rsid w:val="007F46E0"/>
    <w:rsid w:val="00830A2D"/>
    <w:rsid w:val="00851FEF"/>
    <w:rsid w:val="008909CE"/>
    <w:rsid w:val="008910B5"/>
    <w:rsid w:val="00891B0F"/>
    <w:rsid w:val="008A4176"/>
    <w:rsid w:val="008B6D04"/>
    <w:rsid w:val="008C18A7"/>
    <w:rsid w:val="008F76F8"/>
    <w:rsid w:val="009726FB"/>
    <w:rsid w:val="00974A04"/>
    <w:rsid w:val="00980309"/>
    <w:rsid w:val="00981BC9"/>
    <w:rsid w:val="009966FB"/>
    <w:rsid w:val="009D763B"/>
    <w:rsid w:val="00A03ED7"/>
    <w:rsid w:val="00A16391"/>
    <w:rsid w:val="00A23811"/>
    <w:rsid w:val="00A45400"/>
    <w:rsid w:val="00A55401"/>
    <w:rsid w:val="00A57AE7"/>
    <w:rsid w:val="00A61F53"/>
    <w:rsid w:val="00A6306F"/>
    <w:rsid w:val="00A71F5B"/>
    <w:rsid w:val="00A730DE"/>
    <w:rsid w:val="00A86EC2"/>
    <w:rsid w:val="00A911C7"/>
    <w:rsid w:val="00A93C52"/>
    <w:rsid w:val="00AA450F"/>
    <w:rsid w:val="00AC2332"/>
    <w:rsid w:val="00AD112B"/>
    <w:rsid w:val="00AE0DE8"/>
    <w:rsid w:val="00AF4332"/>
    <w:rsid w:val="00B05003"/>
    <w:rsid w:val="00B05367"/>
    <w:rsid w:val="00B1063D"/>
    <w:rsid w:val="00B8010E"/>
    <w:rsid w:val="00B97769"/>
    <w:rsid w:val="00C005A4"/>
    <w:rsid w:val="00C076EF"/>
    <w:rsid w:val="00C42B74"/>
    <w:rsid w:val="00C53DDE"/>
    <w:rsid w:val="00C74271"/>
    <w:rsid w:val="00C9475F"/>
    <w:rsid w:val="00CA09D1"/>
    <w:rsid w:val="00CA5F95"/>
    <w:rsid w:val="00CA7D8D"/>
    <w:rsid w:val="00CB606A"/>
    <w:rsid w:val="00CF5EE5"/>
    <w:rsid w:val="00CF5F01"/>
    <w:rsid w:val="00D36325"/>
    <w:rsid w:val="00D573D6"/>
    <w:rsid w:val="00D60EA1"/>
    <w:rsid w:val="00D641B1"/>
    <w:rsid w:val="00D70C40"/>
    <w:rsid w:val="00D773D2"/>
    <w:rsid w:val="00D84056"/>
    <w:rsid w:val="00D938C8"/>
    <w:rsid w:val="00DA36F6"/>
    <w:rsid w:val="00DD2B42"/>
    <w:rsid w:val="00DE27E9"/>
    <w:rsid w:val="00E01FAA"/>
    <w:rsid w:val="00E40353"/>
    <w:rsid w:val="00E91923"/>
    <w:rsid w:val="00E92D68"/>
    <w:rsid w:val="00EA4479"/>
    <w:rsid w:val="00EB1605"/>
    <w:rsid w:val="00EB6132"/>
    <w:rsid w:val="00ED6377"/>
    <w:rsid w:val="00EE669C"/>
    <w:rsid w:val="00F12349"/>
    <w:rsid w:val="00F255D8"/>
    <w:rsid w:val="00F3239D"/>
    <w:rsid w:val="00F510C2"/>
    <w:rsid w:val="00F51403"/>
    <w:rsid w:val="00F563A6"/>
    <w:rsid w:val="00F75B5D"/>
    <w:rsid w:val="00FB3424"/>
    <w:rsid w:val="00FF1877"/>
    <w:rsid w:val="00FF6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5:docId w15:val="{EC27DB00-716F-4D6B-B0A5-EC2284812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050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44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E449A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6E449A"/>
    <w:rPr>
      <w:color w:val="800080"/>
      <w:u w:val="single"/>
    </w:rPr>
  </w:style>
  <w:style w:type="paragraph" w:styleId="a6">
    <w:name w:val="header"/>
    <w:basedOn w:val="a"/>
    <w:link w:val="a7"/>
    <w:uiPriority w:val="99"/>
    <w:unhideWhenUsed/>
    <w:rsid w:val="00CA09D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A09D1"/>
  </w:style>
  <w:style w:type="paragraph" w:styleId="a8">
    <w:name w:val="footer"/>
    <w:basedOn w:val="a"/>
    <w:link w:val="a9"/>
    <w:uiPriority w:val="99"/>
    <w:unhideWhenUsed/>
    <w:rsid w:val="00CA09D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A09D1"/>
  </w:style>
  <w:style w:type="paragraph" w:customStyle="1" w:styleId="rvps2">
    <w:name w:val="rvps2"/>
    <w:basedOn w:val="a"/>
    <w:rsid w:val="00327E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8">
    <w:name w:val="rvts8"/>
    <w:basedOn w:val="a0"/>
    <w:rsid w:val="00327E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0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5465-1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ity.kharkov.ua/?page=docs/showdoc.php&amp;id=309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infin.gov.ua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aee.gov.ua/documents/laws/Rozporyadzhennya-KMU-1567-vid-17.12.08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61ED49-C2FE-4445-BE20-F23B847B9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26</Pages>
  <Words>6907</Words>
  <Characters>39372</Characters>
  <Application>Microsoft Office Word</Application>
  <DocSecurity>0</DocSecurity>
  <Lines>328</Lines>
  <Paragraphs>92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46187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Stas</dc:creator>
  <cp:lastModifiedBy>Iuliia G. Bortnyak</cp:lastModifiedBy>
  <cp:revision>27</cp:revision>
  <dcterms:created xsi:type="dcterms:W3CDTF">2022-10-19T13:55:00Z</dcterms:created>
  <dcterms:modified xsi:type="dcterms:W3CDTF">2022-11-15T10:16:00Z</dcterms:modified>
</cp:coreProperties>
</file>