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3B13B7" w:rsidRPr="003B13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СИДОРЕНКО Олени Іванівни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3B13B7" w:rsidRPr="003B13B7">
        <w:rPr>
          <w:rFonts w:ascii="Times New Roman" w:hAnsi="Times New Roman"/>
          <w:sz w:val="28"/>
          <w:szCs w:val="28"/>
        </w:rPr>
        <w:t>СИДОРЕНКО Олени Іванівни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3B13B7" w:rsidRPr="003B13B7">
        <w:rPr>
          <w:rFonts w:ascii="Times New Roman" w:hAnsi="Times New Roman"/>
          <w:sz w:val="28"/>
          <w:szCs w:val="28"/>
        </w:rPr>
        <w:t>СИДОРЕНКО Олени Іванівни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75321"/>
    <w:rsid w:val="001813FE"/>
    <w:rsid w:val="00191E14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37E65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3377"/>
    <w:rsid w:val="00325EC2"/>
    <w:rsid w:val="003404DE"/>
    <w:rsid w:val="00340B8A"/>
    <w:rsid w:val="003968B0"/>
    <w:rsid w:val="003A1611"/>
    <w:rsid w:val="003B0763"/>
    <w:rsid w:val="003B13B7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D7AB8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56954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2026-03-25T12:02:00Z</dcterms:created>
  <dcterms:modified xsi:type="dcterms:W3CDTF">2026-03-25T12:02:00Z</dcterms:modified>
</cp:coreProperties>
</file>