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DC25FB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F90948" w:rsidRPr="00F9094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КОСТЮЧЕНКО Ганни Олександрівни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F90948" w:rsidRPr="00F90948">
        <w:rPr>
          <w:rFonts w:ascii="Times New Roman" w:hAnsi="Times New Roman"/>
          <w:sz w:val="28"/>
          <w:szCs w:val="28"/>
        </w:rPr>
        <w:t>КОСТЮЧЕНКО Ганни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F90948" w:rsidRPr="00F90948">
        <w:rPr>
          <w:rFonts w:ascii="Times New Roman" w:hAnsi="Times New Roman"/>
          <w:color w:val="000000"/>
          <w:sz w:val="28"/>
          <w:szCs w:val="28"/>
        </w:rPr>
        <w:t>КОСТЮЧЕНКО Ганни Олександрівни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149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C1D5C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C7FA3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241D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0BF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25F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76228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094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2025-12-30T09:09:00Z</dcterms:created>
  <dcterms:modified xsi:type="dcterms:W3CDTF">2025-12-30T09:09:00Z</dcterms:modified>
</cp:coreProperties>
</file>