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0A6C" w14:textId="77777777" w:rsidR="00487B64" w:rsidRPr="00B77D97" w:rsidRDefault="00487B64" w:rsidP="009535F6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uk-UA"/>
        </w:rPr>
        <w:t>ІНФОРМАЦІЯ</w:t>
      </w:r>
    </w:p>
    <w:p w14:paraId="4E178516" w14:textId="6ED8ED8D" w:rsidR="00487B64" w:rsidRPr="00B77D97" w:rsidRDefault="00487B64" w:rsidP="009535F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>про звіт депутата Харківської міської ради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br/>
        <w:t>8 скликання перед виборцями за 2025 рік</w:t>
      </w:r>
    </w:p>
    <w:p w14:paraId="77596B24" w14:textId="77777777" w:rsidR="009535F6" w:rsidRPr="00B77D97" w:rsidRDefault="009535F6" w:rsidP="009535F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val="uk-UA"/>
        </w:rPr>
      </w:pPr>
    </w:p>
    <w:p w14:paraId="3C702F3A" w14:textId="2AF76EBE" w:rsidR="00487B64" w:rsidRPr="00B77D97" w:rsidRDefault="00487B64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1.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Тупіцин Володимир Миколайович.</w:t>
      </w:r>
    </w:p>
    <w:p w14:paraId="36D09452" w14:textId="18842209" w:rsidR="00487B64" w:rsidRPr="00B77D97" w:rsidRDefault="00487B64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2.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З виборцями проведено зустріч, яка відбулася </w:t>
      </w:r>
      <w:r w:rsidR="00E22EA6"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15</w:t>
      </w: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 xml:space="preserve"> </w:t>
      </w:r>
      <w:r w:rsidR="00E22EA6"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лютого</w:t>
      </w: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 xml:space="preserve"> 202</w:t>
      </w:r>
      <w:r w:rsidR="00E22EA6"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6</w:t>
      </w: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 xml:space="preserve"> року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з 1</w:t>
      </w:r>
      <w:r w:rsidR="00E22EA6">
        <w:rPr>
          <w:rFonts w:asciiTheme="majorHAnsi" w:eastAsia="Times New Roman" w:hAnsiTheme="majorHAnsi" w:cstheme="majorHAnsi"/>
          <w:sz w:val="28"/>
          <w:szCs w:val="28"/>
          <w:lang w:val="uk-UA"/>
        </w:rPr>
        <w:t>1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>:00 до 1</w:t>
      </w:r>
      <w:r w:rsidR="00E22EA6">
        <w:rPr>
          <w:rFonts w:asciiTheme="majorHAnsi" w:eastAsia="Times New Roman" w:hAnsiTheme="majorHAnsi" w:cstheme="majorHAnsi"/>
          <w:sz w:val="28"/>
          <w:szCs w:val="28"/>
          <w:lang w:val="uk-UA"/>
        </w:rPr>
        <w:t>3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>:00 за адресою м. Харків, вул. Ігоря Муратого, 7 (Харківський геріатричний пансіонат).</w:t>
      </w:r>
    </w:p>
    <w:p w14:paraId="7AD6D5DE" w14:textId="77777777" w:rsidR="00487B64" w:rsidRPr="00B77D97" w:rsidRDefault="00487B64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3.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Виборців повідомлено про проведення звіту шляхом розміщення оголошень.</w:t>
      </w:r>
    </w:p>
    <w:p w14:paraId="1ED79BD0" w14:textId="3EDE8A12" w:rsidR="00487B64" w:rsidRPr="00B77D97" w:rsidRDefault="00487B64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4.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Кількість присутніх виборців — </w:t>
      </w: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72 особи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>.</w:t>
      </w:r>
    </w:p>
    <w:p w14:paraId="50813F45" w14:textId="77777777" w:rsidR="00487B64" w:rsidRPr="00B77D97" w:rsidRDefault="00487B64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5.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Діяльність депутата Харківської міської ради спрямована на захист інтересів членів територіальної громади міста, виконання їх доручень у межах повноважень, визначених Законом України «Про статус депутатів місцевих рад».</w:t>
      </w:r>
    </w:p>
    <w:p w14:paraId="31894100" w14:textId="7ABB4F53" w:rsidR="00BC2D35" w:rsidRDefault="00BC2D35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За період 2025 року до депутатської приймальні за адресою Полтавський шлях, 46 було прийнято 120 громадян. </w:t>
      </w:r>
    </w:p>
    <w:p w14:paraId="09652990" w14:textId="12ADD320" w:rsidR="00487B64" w:rsidRPr="00B77D97" w:rsidRDefault="00487B64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>Під час зустрічі підбито підсумки депутатської діяльності за 2025 рік, обговорено особисті звернення громадян та актуальні проблемні питання, що потребують вирішення.</w:t>
      </w:r>
    </w:p>
    <w:p w14:paraId="27D60EDD" w14:textId="5E341E68" w:rsidR="00487B64" w:rsidRDefault="009E14BF" w:rsidP="009E14BF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Основними питаннями від громадян під час особистих прийомів депутата Харківської міської ради були: </w:t>
      </w:r>
      <w:r>
        <w:rPr>
          <w:rFonts w:asciiTheme="majorHAnsi" w:hAnsiTheme="majorHAnsi" w:cstheme="majorHAnsi"/>
          <w:sz w:val="28"/>
          <w:szCs w:val="28"/>
          <w:lang w:val="uk-UA"/>
        </w:rPr>
        <w:t>відновлення житла, ремонт комунікацій та інфраструктури, а також надання юридичної та соціальної допомоги.</w:t>
      </w:r>
    </w:p>
    <w:p w14:paraId="107F5BEB" w14:textId="79DD03C1" w:rsidR="001573D4" w:rsidRPr="001573D4" w:rsidRDefault="001573D4" w:rsidP="009E14B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Упродовж 2025 року депутатська діяльність була зосереджена на системній роботі одразу в кількох напрямках: підтримці ЗСУ спорядженням і технічною допомогою, захисті найуразливіших харків'ян, а також забезпеченні стабільного фінансування критичної інфраструктури та відновленні міста.</w:t>
      </w:r>
    </w:p>
    <w:p w14:paraId="5B290A5F" w14:textId="77777777" w:rsidR="001573D4" w:rsidRPr="001573D4" w:rsidRDefault="001573D4" w:rsidP="001573D4">
      <w:pPr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У тісній взаємодії з волонтерськими та благодійними організаціями реалізовуються гуманітарні та соціальні проєкти. Зокрема завдяки  «Українському Червоному Хресту міста Харкова» було забезпечено школи міста аптечками, а внутрішньо переміщені особи гігієнічними наборами.</w:t>
      </w:r>
    </w:p>
    <w:p w14:paraId="3A1F9D41" w14:textId="2F62A6E0" w:rsidR="00DA546C" w:rsidRPr="00DA546C" w:rsidRDefault="00DA546C" w:rsidP="00DA546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  <w:lastRenderedPageBreak/>
        <w:t>Під час зустрічі з мешканцями та персоналом пансіонату надійшли такі звернення та пропозиції:</w:t>
      </w:r>
    </w:p>
    <w:p w14:paraId="69E09EF4" w14:textId="6FADBD27" w:rsidR="00DA546C" w:rsidRPr="00E34B00" w:rsidRDefault="00DA546C" w:rsidP="00E34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</w:pPr>
      <w:r w:rsidRPr="00E34B00"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  <w:t>Матеріальна допомога: Надання адресної грошової допомоги на придбання ліків.</w:t>
      </w:r>
    </w:p>
    <w:p w14:paraId="693ED666" w14:textId="3229864F" w:rsidR="00DA546C" w:rsidRPr="00E34B00" w:rsidRDefault="00DA546C" w:rsidP="00E34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</w:pPr>
      <w:r w:rsidRPr="00E34B00"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  <w:t>Медичне обслуговування: Сприяння в організації додаткових консультацій вузькопрофільних спеціалістів</w:t>
      </w:r>
      <w:r w:rsidR="00E34B00" w:rsidRPr="00E34B00"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  <w:t xml:space="preserve"> та розміщення аптечного пункту </w:t>
      </w:r>
      <w:r w:rsidRPr="00E34B00"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  <w:t xml:space="preserve"> безпосередньо в закладі.</w:t>
      </w:r>
    </w:p>
    <w:p w14:paraId="5DEEEDA4" w14:textId="4D271932" w:rsidR="00E34B00" w:rsidRPr="00E34B00" w:rsidRDefault="00E34B00" w:rsidP="00E34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</w:pPr>
      <w:r w:rsidRPr="00E34B00"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  <w:t>Поточний ремонт дорожнього покриття</w:t>
      </w:r>
    </w:p>
    <w:p w14:paraId="40D17135" w14:textId="57AACE81" w:rsidR="00DA546C" w:rsidRPr="00E34B00" w:rsidRDefault="00DA546C" w:rsidP="00E34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</w:pPr>
      <w:r w:rsidRPr="00E34B00">
        <w:rPr>
          <w:rFonts w:asciiTheme="majorHAnsi" w:eastAsia="Times New Roman" w:hAnsiTheme="majorHAnsi" w:cstheme="majorHAnsi"/>
          <w:kern w:val="36"/>
          <w:sz w:val="28"/>
          <w:szCs w:val="28"/>
          <w:lang w:val="uk-UA"/>
        </w:rPr>
        <w:t>Дозвілля: Прохання посприяти в оновленні бібліотечного фонду та організації культурних заходів до святкових дат.</w:t>
      </w:r>
    </w:p>
    <w:p w14:paraId="71187102" w14:textId="3F412266" w:rsidR="00487B64" w:rsidRPr="00DA546C" w:rsidRDefault="00487B64" w:rsidP="00DA546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>Зазначені питання взято депутатом на контроль та направлено до відповідних служб для опрацювання.</w:t>
      </w:r>
    </w:p>
    <w:p w14:paraId="51B44612" w14:textId="77777777" w:rsidR="00487B64" w:rsidRPr="00B77D97" w:rsidRDefault="00487B64" w:rsidP="00487B6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</w:p>
    <w:p w14:paraId="0BF1138F" w14:textId="77777777" w:rsidR="009535F6" w:rsidRPr="00B77D97" w:rsidRDefault="009535F6" w:rsidP="00487B6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</w:p>
    <w:p w14:paraId="3A880175" w14:textId="04F28AB9" w:rsidR="00487B64" w:rsidRPr="00B77D97" w:rsidRDefault="009535F6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 xml:space="preserve">Депутат міської ради                               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                 </w:t>
      </w:r>
      <w:r w:rsidR="00F82DC0">
        <w:rPr>
          <w:rFonts w:asciiTheme="majorHAnsi" w:eastAsia="Times New Roman" w:hAnsiTheme="majorHAnsi" w:cstheme="majorHAnsi"/>
          <w:sz w:val="28"/>
          <w:szCs w:val="28"/>
          <w:lang w:val="uk-UA"/>
        </w:rPr>
        <w:tab/>
      </w:r>
      <w:r w:rsidR="00F82DC0">
        <w:rPr>
          <w:rFonts w:asciiTheme="majorHAnsi" w:eastAsia="Times New Roman" w:hAnsiTheme="majorHAnsi" w:cstheme="majorHAnsi"/>
          <w:sz w:val="28"/>
          <w:szCs w:val="28"/>
          <w:lang w:val="uk-UA"/>
        </w:rPr>
        <w:tab/>
      </w:r>
      <w:r w:rsidR="00C16513">
        <w:rPr>
          <w:rFonts w:asciiTheme="majorHAnsi" w:eastAsia="Times New Roman" w:hAnsiTheme="majorHAnsi" w:cstheme="majorHAnsi"/>
          <w:sz w:val="28"/>
          <w:szCs w:val="28"/>
          <w:lang w:val="uk-UA"/>
        </w:rPr>
        <w:t>Володимир</w:t>
      </w: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 xml:space="preserve"> ТУПІЦИН</w:t>
      </w:r>
    </w:p>
    <w:p w14:paraId="0EACBB4D" w14:textId="77777777" w:rsidR="009535F6" w:rsidRPr="00B77D97" w:rsidRDefault="009535F6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</w:pPr>
    </w:p>
    <w:p w14:paraId="139A2BA1" w14:textId="0587560D" w:rsidR="00487B64" w:rsidRPr="00B77D97" w:rsidRDefault="00487B64" w:rsidP="0048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uk-UA"/>
        </w:rPr>
        <w:t>Дата:</w:t>
      </w:r>
      <w:r>
        <w:rPr>
          <w:rFonts w:asciiTheme="majorHAnsi" w:eastAsia="Times New Roman" w:hAnsiTheme="majorHAnsi" w:cstheme="majorHAnsi"/>
          <w:sz w:val="28"/>
          <w:szCs w:val="28"/>
          <w:lang w:val="uk-UA"/>
        </w:rPr>
        <w:t xml:space="preserve"> 12 березня 2026 року</w:t>
      </w:r>
    </w:p>
    <w:p w14:paraId="1C886AE0" w14:textId="77777777" w:rsidR="00222D2A" w:rsidRPr="00B77D97" w:rsidRDefault="00222D2A" w:rsidP="00222D2A">
      <w:pPr>
        <w:rPr>
          <w:rFonts w:asciiTheme="majorHAnsi" w:hAnsiTheme="majorHAnsi" w:cstheme="majorHAnsi"/>
          <w:sz w:val="28"/>
          <w:szCs w:val="28"/>
          <w:lang w:val="uk-UA"/>
        </w:rPr>
      </w:pPr>
    </w:p>
    <w:p w14:paraId="3878CD5F" w14:textId="77777777" w:rsidR="00222D2A" w:rsidRPr="00B77D97" w:rsidRDefault="00222D2A" w:rsidP="00222D2A">
      <w:pPr>
        <w:rPr>
          <w:rFonts w:asciiTheme="majorHAnsi" w:hAnsiTheme="majorHAnsi" w:cstheme="majorHAnsi"/>
          <w:sz w:val="28"/>
          <w:szCs w:val="28"/>
          <w:lang w:val="uk-UA"/>
        </w:rPr>
      </w:pPr>
    </w:p>
    <w:p w14:paraId="0D6B7F9F" w14:textId="77777777" w:rsidR="00222D2A" w:rsidRPr="00B77D97" w:rsidRDefault="00222D2A" w:rsidP="00222D2A">
      <w:pPr>
        <w:rPr>
          <w:rFonts w:asciiTheme="majorHAnsi" w:hAnsiTheme="majorHAnsi" w:cstheme="majorHAnsi"/>
          <w:sz w:val="28"/>
          <w:szCs w:val="28"/>
          <w:lang w:val="uk-UA"/>
        </w:rPr>
      </w:pPr>
    </w:p>
    <w:p w14:paraId="700B9C86" w14:textId="77777777" w:rsidR="00222D2A" w:rsidRPr="00B77D97" w:rsidRDefault="00222D2A" w:rsidP="00222D2A">
      <w:pPr>
        <w:rPr>
          <w:rFonts w:asciiTheme="majorHAnsi" w:hAnsiTheme="majorHAnsi" w:cstheme="majorHAnsi"/>
          <w:sz w:val="28"/>
          <w:szCs w:val="28"/>
          <w:lang w:val="uk-UA"/>
        </w:rPr>
      </w:pPr>
    </w:p>
    <w:p w14:paraId="0880AF81" w14:textId="77777777" w:rsidR="00FC6DCA" w:rsidRPr="00B77D97" w:rsidRDefault="00FC6DCA" w:rsidP="00FC6DCA">
      <w:pPr>
        <w:rPr>
          <w:rFonts w:asciiTheme="majorHAnsi" w:hAnsiTheme="majorHAnsi" w:cstheme="majorHAnsi"/>
          <w:sz w:val="28"/>
          <w:szCs w:val="28"/>
          <w:lang w:val="uk-UA"/>
        </w:rPr>
      </w:pPr>
    </w:p>
    <w:p w14:paraId="4BD98DDA" w14:textId="77777777" w:rsidR="00FC6DCA" w:rsidRPr="00B77D97" w:rsidRDefault="00FC6DCA">
      <w:pPr>
        <w:rPr>
          <w:rFonts w:asciiTheme="majorHAnsi" w:hAnsiTheme="majorHAnsi" w:cstheme="majorHAnsi"/>
          <w:sz w:val="28"/>
          <w:szCs w:val="28"/>
          <w:lang w:val="uk-UA"/>
        </w:rPr>
      </w:pPr>
    </w:p>
    <w:sectPr w:rsidR="00FC6DCA" w:rsidRPr="00B7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7F6"/>
    <w:multiLevelType w:val="hybridMultilevel"/>
    <w:tmpl w:val="93E061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7E39"/>
    <w:multiLevelType w:val="hybridMultilevel"/>
    <w:tmpl w:val="3A7E3CD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282E"/>
    <w:multiLevelType w:val="multilevel"/>
    <w:tmpl w:val="3B44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1521D"/>
    <w:multiLevelType w:val="multilevel"/>
    <w:tmpl w:val="DC4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4189C"/>
    <w:multiLevelType w:val="multilevel"/>
    <w:tmpl w:val="A99E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A685B"/>
    <w:multiLevelType w:val="multilevel"/>
    <w:tmpl w:val="687C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11F03"/>
    <w:multiLevelType w:val="multilevel"/>
    <w:tmpl w:val="C92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446AE"/>
    <w:multiLevelType w:val="multilevel"/>
    <w:tmpl w:val="9482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451131">
    <w:abstractNumId w:val="6"/>
  </w:num>
  <w:num w:numId="2" w16cid:durableId="1246920173">
    <w:abstractNumId w:val="7"/>
  </w:num>
  <w:num w:numId="3" w16cid:durableId="1889414200">
    <w:abstractNumId w:val="2"/>
  </w:num>
  <w:num w:numId="4" w16cid:durableId="908924660">
    <w:abstractNumId w:val="5"/>
  </w:num>
  <w:num w:numId="5" w16cid:durableId="1925796156">
    <w:abstractNumId w:val="3"/>
  </w:num>
  <w:num w:numId="6" w16cid:durableId="1866209777">
    <w:abstractNumId w:val="4"/>
  </w:num>
  <w:num w:numId="7" w16cid:durableId="1979258308">
    <w:abstractNumId w:val="0"/>
  </w:num>
  <w:num w:numId="8" w16cid:durableId="64096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36"/>
    <w:rsid w:val="00026C50"/>
    <w:rsid w:val="001573D4"/>
    <w:rsid w:val="00222D2A"/>
    <w:rsid w:val="002F678F"/>
    <w:rsid w:val="00324181"/>
    <w:rsid w:val="003C334C"/>
    <w:rsid w:val="00487B64"/>
    <w:rsid w:val="005F3F8F"/>
    <w:rsid w:val="00600080"/>
    <w:rsid w:val="0076652D"/>
    <w:rsid w:val="007C5401"/>
    <w:rsid w:val="0088004E"/>
    <w:rsid w:val="008A6C36"/>
    <w:rsid w:val="009535F6"/>
    <w:rsid w:val="009E14BF"/>
    <w:rsid w:val="00B77D97"/>
    <w:rsid w:val="00B956BF"/>
    <w:rsid w:val="00BC2D35"/>
    <w:rsid w:val="00C111A8"/>
    <w:rsid w:val="00C16513"/>
    <w:rsid w:val="00D00FC2"/>
    <w:rsid w:val="00DA546C"/>
    <w:rsid w:val="00DE040E"/>
    <w:rsid w:val="00E22EA6"/>
    <w:rsid w:val="00E34B00"/>
    <w:rsid w:val="00F82DC0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4ADE"/>
  <w15:chartTrackingRefBased/>
  <w15:docId w15:val="{87C80241-9B2E-4B08-90B0-B034013F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4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41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4181"/>
    <w:rPr>
      <w:b/>
      <w:bCs/>
    </w:rPr>
  </w:style>
  <w:style w:type="paragraph" w:styleId="a5">
    <w:name w:val="List Paragraph"/>
    <w:basedOn w:val="a"/>
    <w:uiPriority w:val="34"/>
    <w:qFormat/>
    <w:rsid w:val="00E3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Helper</dc:creator>
  <cp:keywords/>
  <dc:description/>
  <cp:lastModifiedBy>Elena V. Serikova</cp:lastModifiedBy>
  <cp:revision>22</cp:revision>
  <cp:lastPrinted>2026-03-12T10:33:00Z</cp:lastPrinted>
  <dcterms:created xsi:type="dcterms:W3CDTF">2026-03-04T12:04:00Z</dcterms:created>
  <dcterms:modified xsi:type="dcterms:W3CDTF">2026-03-12T12:37:00Z</dcterms:modified>
</cp:coreProperties>
</file>